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8E52" w14:textId="77777777" w:rsidR="0058175E" w:rsidRPr="003926F4" w:rsidRDefault="0058175E" w:rsidP="0058175E">
      <w:pPr>
        <w:shd w:val="clear" w:color="auto" w:fill="FFFFFF"/>
        <w:spacing w:after="0" w:line="240" w:lineRule="auto"/>
        <w:textAlignment w:val="top"/>
        <w:rPr>
          <w:rFonts w:ascii="Arial" w:eastAsia="Times New Roman" w:hAnsi="Arial" w:cs="Arial"/>
          <w:color w:val="111111"/>
          <w:sz w:val="16"/>
          <w:szCs w:val="24"/>
          <w:lang w:val="es-CO"/>
        </w:rPr>
      </w:pPr>
      <w:r w:rsidRPr="003926F4">
        <w:rPr>
          <w:rFonts w:ascii="Arial" w:eastAsia="Times New Roman" w:hAnsi="Arial" w:cs="Arial"/>
          <w:b/>
          <w:bCs/>
          <w:color w:val="111111"/>
          <w:sz w:val="44"/>
          <w:szCs w:val="60"/>
          <w:bdr w:val="none" w:sz="0" w:space="0" w:color="auto" w:frame="1"/>
          <w:lang w:val="es-ES"/>
        </w:rPr>
        <w:t>Política de Tratamiento de Datos Personales</w:t>
      </w:r>
    </w:p>
    <w:p w14:paraId="5C4A949D" w14:textId="77777777" w:rsidR="0058175E" w:rsidRPr="003926F4" w:rsidRDefault="0058175E" w:rsidP="0058175E">
      <w:pPr>
        <w:shd w:val="clear" w:color="auto" w:fill="FFFFFF"/>
        <w:spacing w:after="0" w:line="240" w:lineRule="auto"/>
        <w:textAlignment w:val="top"/>
        <w:rPr>
          <w:rFonts w:ascii="Arial" w:eastAsia="Times New Roman" w:hAnsi="Arial" w:cs="Arial"/>
          <w:color w:val="111111"/>
          <w:lang w:val="es-CO"/>
        </w:rPr>
      </w:pPr>
    </w:p>
    <w:p w14:paraId="3434270C"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730282">
        <w:rPr>
          <w:rFonts w:ascii="Arial" w:eastAsia="Times New Roman" w:hAnsi="Arial" w:cs="Arial"/>
          <w:color w:val="111111"/>
          <w:sz w:val="20"/>
          <w:szCs w:val="20"/>
          <w:bdr w:val="none" w:sz="0" w:space="0" w:color="auto" w:frame="1"/>
          <w:lang w:val="es-CL"/>
        </w:rPr>
        <w:t xml:space="preserve">Hughes de Chile </w:t>
      </w:r>
      <w:proofErr w:type="spellStart"/>
      <w:r w:rsidRPr="00730282">
        <w:rPr>
          <w:rFonts w:ascii="Arial" w:eastAsia="Times New Roman" w:hAnsi="Arial" w:cs="Arial"/>
          <w:color w:val="111111"/>
          <w:sz w:val="20"/>
          <w:szCs w:val="20"/>
          <w:bdr w:val="none" w:sz="0" w:space="0" w:color="auto" w:frame="1"/>
          <w:lang w:val="es-CL"/>
        </w:rPr>
        <w:t>SpA</w:t>
      </w:r>
      <w:proofErr w:type="spellEnd"/>
      <w:r w:rsidRPr="00730282">
        <w:rPr>
          <w:rFonts w:ascii="Arial" w:eastAsia="Times New Roman" w:hAnsi="Arial" w:cs="Arial"/>
          <w:color w:val="111111"/>
          <w:sz w:val="20"/>
          <w:szCs w:val="20"/>
          <w:bdr w:val="none" w:sz="0" w:space="0" w:color="auto" w:frame="1"/>
          <w:lang w:val="es-CL"/>
        </w:rPr>
        <w:t xml:space="preserve"> </w:t>
      </w:r>
      <w:r w:rsidRPr="003926F4">
        <w:rPr>
          <w:rFonts w:ascii="Arial" w:eastAsia="Times New Roman" w:hAnsi="Arial" w:cs="Arial"/>
          <w:color w:val="111111"/>
          <w:sz w:val="20"/>
          <w:szCs w:val="20"/>
          <w:bdr w:val="none" w:sz="0" w:space="0" w:color="auto" w:frame="1"/>
          <w:lang w:val="es-ES"/>
        </w:rPr>
        <w:t xml:space="preserve">(“Hughes”) está comprometido </w:t>
      </w:r>
      <w:r>
        <w:rPr>
          <w:rFonts w:ascii="Arial" w:eastAsia="Times New Roman" w:hAnsi="Arial" w:cs="Arial"/>
          <w:color w:val="111111"/>
          <w:sz w:val="20"/>
          <w:szCs w:val="20"/>
          <w:bdr w:val="none" w:sz="0" w:space="0" w:color="auto" w:frame="1"/>
          <w:lang w:val="es-ES"/>
        </w:rPr>
        <w:t>con</w:t>
      </w:r>
      <w:r w:rsidRPr="003926F4">
        <w:rPr>
          <w:rFonts w:ascii="Arial" w:eastAsia="Times New Roman" w:hAnsi="Arial" w:cs="Arial"/>
          <w:color w:val="111111"/>
          <w:sz w:val="20"/>
          <w:szCs w:val="20"/>
          <w:bdr w:val="none" w:sz="0" w:space="0" w:color="auto" w:frame="1"/>
          <w:lang w:val="es-ES"/>
        </w:rPr>
        <w:t xml:space="preserve"> proteger la confidencialidad y la privacidad de</w:t>
      </w:r>
      <w:r>
        <w:rPr>
          <w:rFonts w:ascii="Arial" w:eastAsia="Times New Roman" w:hAnsi="Arial" w:cs="Arial"/>
          <w:color w:val="111111"/>
          <w:sz w:val="20"/>
          <w:szCs w:val="20"/>
          <w:bdr w:val="none" w:sz="0" w:space="0" w:color="auto" w:frame="1"/>
          <w:lang w:val="es-ES"/>
        </w:rPr>
        <w:t xml:space="preserve"> los</w:t>
      </w:r>
      <w:r w:rsidRPr="003926F4">
        <w:rPr>
          <w:rFonts w:ascii="Arial" w:eastAsia="Times New Roman" w:hAnsi="Arial" w:cs="Arial"/>
          <w:color w:val="111111"/>
          <w:sz w:val="20"/>
          <w:szCs w:val="20"/>
          <w:bdr w:val="none" w:sz="0" w:space="0" w:color="auto" w:frame="1"/>
          <w:lang w:val="es-ES"/>
        </w:rPr>
        <w:t xml:space="preserve"> usuarios de Hughes Express </w:t>
      </w:r>
      <w:proofErr w:type="spellStart"/>
      <w:r w:rsidRPr="003926F4">
        <w:rPr>
          <w:rFonts w:ascii="Arial" w:eastAsia="Times New Roman" w:hAnsi="Arial" w:cs="Arial"/>
          <w:color w:val="111111"/>
          <w:sz w:val="20"/>
          <w:szCs w:val="20"/>
          <w:bdr w:val="none" w:sz="0" w:space="0" w:color="auto" w:frame="1"/>
          <w:lang w:val="es-ES"/>
        </w:rPr>
        <w:t>Wi</w:t>
      </w:r>
      <w:proofErr w:type="spellEnd"/>
      <w:r w:rsidRPr="003926F4">
        <w:rPr>
          <w:rFonts w:ascii="Arial" w:eastAsia="Times New Roman" w:hAnsi="Arial" w:cs="Arial"/>
          <w:color w:val="111111"/>
          <w:sz w:val="20"/>
          <w:szCs w:val="20"/>
          <w:bdr w:val="none" w:sz="0" w:space="0" w:color="auto" w:frame="1"/>
          <w:lang w:val="es-ES"/>
        </w:rPr>
        <w:t xml:space="preserve">-Fi </w:t>
      </w:r>
      <w:proofErr w:type="spellStart"/>
      <w:r w:rsidRPr="003926F4">
        <w:rPr>
          <w:rFonts w:ascii="Arial" w:eastAsia="Times New Roman" w:hAnsi="Arial" w:cs="Arial"/>
          <w:color w:val="111111"/>
          <w:sz w:val="20"/>
          <w:szCs w:val="20"/>
          <w:bdr w:val="none" w:sz="0" w:space="0" w:color="auto" w:frame="1"/>
          <w:lang w:val="es-ES"/>
        </w:rPr>
        <w:t>by</w:t>
      </w:r>
      <w:proofErr w:type="spellEnd"/>
      <w:r w:rsidRPr="003926F4">
        <w:rPr>
          <w:rFonts w:ascii="Arial" w:eastAsia="Times New Roman" w:hAnsi="Arial" w:cs="Arial"/>
          <w:color w:val="111111"/>
          <w:sz w:val="20"/>
          <w:szCs w:val="20"/>
          <w:bdr w:val="none" w:sz="0" w:space="0" w:color="auto" w:frame="1"/>
          <w:lang w:val="es-ES"/>
        </w:rPr>
        <w:t xml:space="preserve"> Facebook (el “Servicio”), al igual que</w:t>
      </w:r>
      <w:r>
        <w:rPr>
          <w:rFonts w:ascii="Arial" w:eastAsia="Times New Roman" w:hAnsi="Arial" w:cs="Arial"/>
          <w:color w:val="111111"/>
          <w:sz w:val="20"/>
          <w:szCs w:val="20"/>
          <w:bdr w:val="none" w:sz="0" w:space="0" w:color="auto" w:frame="1"/>
          <w:lang w:val="es-ES"/>
        </w:rPr>
        <w:t xml:space="preserve"> con</w:t>
      </w:r>
      <w:r w:rsidRPr="003926F4">
        <w:rPr>
          <w:rFonts w:ascii="Arial" w:eastAsia="Times New Roman" w:hAnsi="Arial" w:cs="Arial"/>
          <w:color w:val="111111"/>
          <w:sz w:val="20"/>
          <w:szCs w:val="20"/>
          <w:bdr w:val="none" w:sz="0" w:space="0" w:color="auto" w:frame="1"/>
          <w:lang w:val="es-ES"/>
        </w:rPr>
        <w:t xml:space="preserve"> el procesamiento de sus datos personales, de acuerdo con las leyes y regulaciones aplicables (incluyendo la </w:t>
      </w:r>
      <w:r>
        <w:rPr>
          <w:rFonts w:ascii="Arial" w:eastAsia="Times New Roman" w:hAnsi="Arial" w:cs="Arial"/>
          <w:color w:val="111111"/>
          <w:sz w:val="20"/>
          <w:szCs w:val="20"/>
          <w:bdr w:val="none" w:sz="0" w:space="0" w:color="auto" w:frame="1"/>
          <w:lang w:val="es-ES"/>
        </w:rPr>
        <w:t xml:space="preserve">Ley </w:t>
      </w:r>
      <w:proofErr w:type="spellStart"/>
      <w:r>
        <w:rPr>
          <w:rFonts w:ascii="Arial" w:eastAsia="Times New Roman" w:hAnsi="Arial" w:cs="Arial"/>
          <w:color w:val="111111"/>
          <w:sz w:val="20"/>
          <w:szCs w:val="20"/>
          <w:bdr w:val="none" w:sz="0" w:space="0" w:color="auto" w:frame="1"/>
          <w:lang w:val="es-ES"/>
        </w:rPr>
        <w:t>N°</w:t>
      </w:r>
      <w:proofErr w:type="spellEnd"/>
      <w:r>
        <w:rPr>
          <w:rFonts w:ascii="Arial" w:eastAsia="Times New Roman" w:hAnsi="Arial" w:cs="Arial"/>
          <w:color w:val="111111"/>
          <w:sz w:val="20"/>
          <w:szCs w:val="20"/>
          <w:bdr w:val="none" w:sz="0" w:space="0" w:color="auto" w:frame="1"/>
          <w:lang w:val="es-ES"/>
        </w:rPr>
        <w:t xml:space="preserve"> 19.628 sobre Protección de la Vida Privada</w:t>
      </w:r>
      <w:r w:rsidRPr="003926F4">
        <w:rPr>
          <w:rFonts w:ascii="Arial" w:eastAsia="Times New Roman" w:hAnsi="Arial" w:cs="Arial"/>
          <w:color w:val="111111"/>
          <w:sz w:val="20"/>
          <w:szCs w:val="20"/>
          <w:bdr w:val="none" w:sz="0" w:space="0" w:color="auto" w:frame="1"/>
          <w:lang w:val="es-ES"/>
        </w:rPr>
        <w:t>).</w:t>
      </w:r>
    </w:p>
    <w:p w14:paraId="4FCAD34C"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3318DF94"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Este documento (la “Política”) </w:t>
      </w:r>
      <w:r>
        <w:rPr>
          <w:rFonts w:ascii="Arial" w:eastAsia="Times New Roman" w:hAnsi="Arial" w:cs="Arial"/>
          <w:color w:val="111111"/>
          <w:sz w:val="20"/>
          <w:szCs w:val="20"/>
          <w:bdr w:val="none" w:sz="0" w:space="0" w:color="auto" w:frame="1"/>
          <w:lang w:val="es-ES"/>
        </w:rPr>
        <w:t>describe</w:t>
      </w:r>
      <w:r w:rsidRPr="003926F4">
        <w:rPr>
          <w:rFonts w:ascii="Arial" w:eastAsia="Times New Roman" w:hAnsi="Arial" w:cs="Arial"/>
          <w:color w:val="111111"/>
          <w:sz w:val="20"/>
          <w:szCs w:val="20"/>
          <w:bdr w:val="none" w:sz="0" w:space="0" w:color="auto" w:frame="1"/>
          <w:lang w:val="es-ES"/>
        </w:rPr>
        <w:t xml:space="preserve"> la política de Hughes en relación con el tratamiento de datos personales</w:t>
      </w:r>
      <w:r>
        <w:rPr>
          <w:rFonts w:ascii="Arial" w:eastAsia="Times New Roman" w:hAnsi="Arial" w:cs="Arial"/>
          <w:color w:val="111111"/>
          <w:sz w:val="20"/>
          <w:szCs w:val="20"/>
          <w:bdr w:val="none" w:sz="0" w:space="0" w:color="auto" w:frame="1"/>
          <w:lang w:val="es-ES"/>
        </w:rPr>
        <w:t xml:space="preserve"> asociado con el Servicio</w:t>
      </w:r>
      <w:r w:rsidRPr="003926F4">
        <w:rPr>
          <w:rFonts w:ascii="Arial" w:eastAsia="Times New Roman" w:hAnsi="Arial" w:cs="Arial"/>
          <w:color w:val="111111"/>
          <w:sz w:val="20"/>
          <w:szCs w:val="20"/>
          <w:bdr w:val="none" w:sz="0" w:space="0" w:color="auto" w:frame="1"/>
          <w:lang w:val="es-ES"/>
        </w:rPr>
        <w:t>, incluyendo aquella que se maneje a través de la página web de Hughes en</w:t>
      </w:r>
      <w:bookmarkStart w:id="0" w:name="_Hlk14512306"/>
      <w:r w:rsidRPr="003926F4">
        <w:rPr>
          <w:rFonts w:ascii="Arial" w:eastAsia="Times New Roman" w:hAnsi="Arial" w:cs="Arial"/>
          <w:color w:val="111111"/>
          <w:sz w:val="20"/>
          <w:szCs w:val="20"/>
          <w:bdr w:val="none" w:sz="0" w:space="0" w:color="auto" w:frame="1"/>
          <w:lang w:val="es-ES"/>
        </w:rPr>
        <w:t xml:space="preserve"> </w:t>
      </w:r>
      <w:r w:rsidRPr="008A685E">
        <w:rPr>
          <w:rFonts w:ascii="Arial" w:eastAsia="Times New Roman" w:hAnsi="Arial" w:cs="Arial"/>
          <w:bCs/>
          <w:color w:val="111111"/>
          <w:sz w:val="20"/>
          <w:szCs w:val="20"/>
          <w:bdr w:val="none" w:sz="0" w:space="0" w:color="auto" w:frame="1"/>
          <w:lang w:val="es-ES_tradnl"/>
        </w:rPr>
        <w:t>https://www.hughes.com/expreswifi/chile</w:t>
      </w:r>
      <w:r>
        <w:rPr>
          <w:rFonts w:ascii="Arial" w:eastAsia="Times New Roman" w:hAnsi="Arial" w:cs="Arial"/>
          <w:b/>
          <w:color w:val="111111"/>
          <w:sz w:val="20"/>
          <w:szCs w:val="20"/>
          <w:bdr w:val="none" w:sz="0" w:space="0" w:color="auto" w:frame="1"/>
          <w:lang w:val="es-ES"/>
        </w:rPr>
        <w:t xml:space="preserve"> </w:t>
      </w:r>
      <w:hyperlink w:history="1"/>
      <w:bookmarkEnd w:id="0"/>
      <w:r w:rsidRPr="003926F4">
        <w:rPr>
          <w:rFonts w:ascii="Arial" w:eastAsia="Times New Roman" w:hAnsi="Arial" w:cs="Arial"/>
          <w:color w:val="111111"/>
          <w:sz w:val="20"/>
          <w:szCs w:val="20"/>
          <w:bdr w:val="none" w:sz="0" w:space="0" w:color="auto" w:frame="1"/>
          <w:lang w:val="es-ES"/>
        </w:rPr>
        <w:t xml:space="preserve">(en </w:t>
      </w:r>
      <w:r>
        <w:rPr>
          <w:rFonts w:ascii="Arial" w:eastAsia="Times New Roman" w:hAnsi="Arial" w:cs="Arial"/>
          <w:color w:val="111111"/>
          <w:sz w:val="20"/>
          <w:szCs w:val="20"/>
          <w:bdr w:val="none" w:sz="0" w:space="0" w:color="auto" w:frame="1"/>
          <w:lang w:val="es-ES"/>
        </w:rPr>
        <w:t>adelante</w:t>
      </w:r>
      <w:r w:rsidRPr="003926F4">
        <w:rPr>
          <w:rFonts w:ascii="Arial" w:eastAsia="Times New Roman" w:hAnsi="Arial" w:cs="Arial"/>
          <w:color w:val="111111"/>
          <w:sz w:val="20"/>
          <w:szCs w:val="20"/>
          <w:bdr w:val="none" w:sz="0" w:space="0" w:color="auto" w:frame="1"/>
          <w:lang w:val="es-ES"/>
        </w:rPr>
        <w:t xml:space="preserve"> la “Página Web”). </w:t>
      </w:r>
    </w:p>
    <w:p w14:paraId="5C4609DB"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05F4EF47"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Hughes se reserva el derecho, a su exclusiva discreción, de modificar los términos de esta Política en cualquier momento. En caso de cualquier cambio </w:t>
      </w:r>
      <w:r>
        <w:rPr>
          <w:rFonts w:ascii="Arial" w:eastAsia="Times New Roman" w:hAnsi="Arial" w:cs="Arial"/>
          <w:color w:val="111111"/>
          <w:sz w:val="20"/>
          <w:szCs w:val="20"/>
          <w:bdr w:val="none" w:sz="0" w:space="0" w:color="auto" w:frame="1"/>
          <w:lang w:val="es-ES"/>
        </w:rPr>
        <w:t>sustancial</w:t>
      </w:r>
      <w:r w:rsidRPr="003926F4">
        <w:rPr>
          <w:rFonts w:ascii="Arial" w:eastAsia="Times New Roman" w:hAnsi="Arial" w:cs="Arial"/>
          <w:color w:val="111111"/>
          <w:sz w:val="20"/>
          <w:szCs w:val="20"/>
          <w:bdr w:val="none" w:sz="0" w:space="0" w:color="auto" w:frame="1"/>
          <w:lang w:val="es-ES"/>
        </w:rPr>
        <w:t xml:space="preserve"> a la Política, Hughes informará a través de la Página Web que dicha Política está siendo modificada y lo invitará a revisar</w:t>
      </w:r>
      <w:r>
        <w:rPr>
          <w:rFonts w:ascii="Arial" w:eastAsia="Times New Roman" w:hAnsi="Arial" w:cs="Arial"/>
          <w:color w:val="111111"/>
          <w:sz w:val="20"/>
          <w:szCs w:val="20"/>
          <w:bdr w:val="none" w:sz="0" w:space="0" w:color="auto" w:frame="1"/>
          <w:lang w:val="es-ES"/>
        </w:rPr>
        <w:t xml:space="preserve"> los respectivos cambios en dicha</w:t>
      </w:r>
      <w:r w:rsidRPr="003926F4">
        <w:rPr>
          <w:rFonts w:ascii="Arial" w:eastAsia="Times New Roman" w:hAnsi="Arial" w:cs="Arial"/>
          <w:color w:val="111111"/>
          <w:sz w:val="20"/>
          <w:szCs w:val="20"/>
          <w:bdr w:val="none" w:sz="0" w:space="0" w:color="auto" w:frame="1"/>
          <w:lang w:val="es-ES"/>
        </w:rPr>
        <w:t xml:space="preserve"> página web o a través de otros medios que Hughes pueda tener disponibles</w:t>
      </w:r>
      <w:r>
        <w:rPr>
          <w:rFonts w:ascii="Arial" w:eastAsia="Times New Roman" w:hAnsi="Arial" w:cs="Arial"/>
          <w:color w:val="111111"/>
          <w:sz w:val="20"/>
          <w:szCs w:val="20"/>
          <w:bdr w:val="none" w:sz="0" w:space="0" w:color="auto" w:frame="1"/>
          <w:lang w:val="es-ES"/>
        </w:rPr>
        <w:t>, o en su defecto y cuando así lo requiera la ley, solicitaremos su consentimiento</w:t>
      </w:r>
      <w:r w:rsidRPr="003926F4">
        <w:rPr>
          <w:rFonts w:ascii="Arial" w:eastAsia="Times New Roman" w:hAnsi="Arial" w:cs="Arial"/>
          <w:color w:val="111111"/>
          <w:sz w:val="20"/>
          <w:szCs w:val="20"/>
          <w:bdr w:val="none" w:sz="0" w:space="0" w:color="auto" w:frame="1"/>
          <w:lang w:val="es-ES"/>
        </w:rPr>
        <w:t xml:space="preserve">. Usted deberá visitar esta Página Web para revisar la actual Política con regularidad. </w:t>
      </w:r>
    </w:p>
    <w:p w14:paraId="208C2CAB"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3C9A669A"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Obtención y Uso de la Información</w:t>
      </w:r>
    </w:p>
    <w:p w14:paraId="0A5EEA8E"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Para la prestación del Servicio, y específicamente para los fines establecidos en esta Política, podemos recopilar las siguientes categorías de información</w:t>
      </w:r>
      <w:r w:rsidRPr="003926F4">
        <w:rPr>
          <w:rFonts w:ascii="Arial" w:hAnsi="Arial" w:cs="Arial"/>
          <w:sz w:val="20"/>
          <w:szCs w:val="20"/>
          <w:lang w:val="es-CO"/>
        </w:rPr>
        <w:t xml:space="preserve"> </w:t>
      </w:r>
      <w:r w:rsidRPr="003926F4">
        <w:rPr>
          <w:rFonts w:ascii="Arial" w:eastAsia="Times New Roman" w:hAnsi="Arial" w:cs="Arial"/>
          <w:color w:val="111111"/>
          <w:sz w:val="20"/>
          <w:szCs w:val="20"/>
          <w:bdr w:val="none" w:sz="0" w:space="0" w:color="auto" w:frame="1"/>
          <w:lang w:val="es-ES"/>
        </w:rPr>
        <w:t xml:space="preserve">cuando </w:t>
      </w:r>
      <w:r>
        <w:rPr>
          <w:rFonts w:ascii="Arial" w:eastAsia="Times New Roman" w:hAnsi="Arial" w:cs="Arial"/>
          <w:color w:val="111111"/>
          <w:sz w:val="20"/>
          <w:szCs w:val="20"/>
          <w:bdr w:val="none" w:sz="0" w:space="0" w:color="auto" w:frame="1"/>
          <w:lang w:val="es-ES"/>
        </w:rPr>
        <w:t xml:space="preserve">se </w:t>
      </w:r>
      <w:r w:rsidRPr="003926F4">
        <w:rPr>
          <w:rFonts w:ascii="Arial" w:eastAsia="Times New Roman" w:hAnsi="Arial" w:cs="Arial"/>
          <w:color w:val="111111"/>
          <w:sz w:val="20"/>
          <w:szCs w:val="20"/>
          <w:bdr w:val="none" w:sz="0" w:space="0" w:color="auto" w:frame="1"/>
          <w:lang w:val="es-ES"/>
        </w:rPr>
        <w:t>utiliza el Servicio o visita la Página Web:</w:t>
      </w:r>
    </w:p>
    <w:p w14:paraId="7658FD6F"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p>
    <w:p w14:paraId="4EFF7FD6" w14:textId="77777777" w:rsidR="0058175E" w:rsidRPr="003926F4" w:rsidRDefault="0058175E" w:rsidP="0058175E">
      <w:pPr>
        <w:pStyle w:val="ListParagraph"/>
        <w:numPr>
          <w:ilvl w:val="0"/>
          <w:numId w:val="8"/>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Identificación e información de contacto;</w:t>
      </w:r>
    </w:p>
    <w:p w14:paraId="3AD81FF7" w14:textId="77777777" w:rsidR="0058175E" w:rsidRPr="003926F4" w:rsidRDefault="0058175E" w:rsidP="0058175E">
      <w:pPr>
        <w:pStyle w:val="ListParagraph"/>
        <w:numPr>
          <w:ilvl w:val="0"/>
          <w:numId w:val="8"/>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Datos de conexión y tráfico. </w:t>
      </w:r>
    </w:p>
    <w:p w14:paraId="104F1DCD"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p>
    <w:p w14:paraId="4636F77F"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Hughes obtendrá, guardará, utilizará, circulará, suprimirá, analizará, compartirá, transmitirá, transferirá y</w:t>
      </w:r>
      <w:r>
        <w:rPr>
          <w:rFonts w:ascii="Arial" w:eastAsia="Times New Roman" w:hAnsi="Arial" w:cs="Arial"/>
          <w:color w:val="111111"/>
          <w:sz w:val="20"/>
          <w:szCs w:val="20"/>
          <w:bdr w:val="none" w:sz="0" w:space="0" w:color="auto" w:frame="1"/>
          <w:lang w:val="es-ES"/>
        </w:rPr>
        <w:t>,</w:t>
      </w:r>
      <w:r w:rsidRPr="003926F4">
        <w:rPr>
          <w:rFonts w:ascii="Arial" w:eastAsia="Times New Roman" w:hAnsi="Arial" w:cs="Arial"/>
          <w:color w:val="111111"/>
          <w:sz w:val="20"/>
          <w:szCs w:val="20"/>
          <w:bdr w:val="none" w:sz="0" w:space="0" w:color="auto" w:frame="1"/>
          <w:lang w:val="es-ES"/>
        </w:rPr>
        <w:t xml:space="preserve"> en general</w:t>
      </w:r>
      <w:r>
        <w:rPr>
          <w:rFonts w:ascii="Arial" w:eastAsia="Times New Roman" w:hAnsi="Arial" w:cs="Arial"/>
          <w:color w:val="111111"/>
          <w:sz w:val="20"/>
          <w:szCs w:val="20"/>
          <w:bdr w:val="none" w:sz="0" w:space="0" w:color="auto" w:frame="1"/>
          <w:lang w:val="es-ES"/>
        </w:rPr>
        <w:t>,</w:t>
      </w:r>
      <w:r w:rsidRPr="003926F4">
        <w:rPr>
          <w:rFonts w:ascii="Arial" w:eastAsia="Times New Roman" w:hAnsi="Arial" w:cs="Arial"/>
          <w:color w:val="111111"/>
          <w:sz w:val="20"/>
          <w:szCs w:val="20"/>
          <w:bdr w:val="none" w:sz="0" w:space="0" w:color="auto" w:frame="1"/>
          <w:lang w:val="es-ES"/>
        </w:rPr>
        <w:t xml:space="preserve"> procesará la información que usted le suministre a Hughes, al igual que la información que Hughes obtenga acerca de usted</w:t>
      </w:r>
      <w:r>
        <w:rPr>
          <w:rFonts w:ascii="Arial" w:eastAsia="Times New Roman" w:hAnsi="Arial" w:cs="Arial"/>
          <w:color w:val="111111"/>
          <w:sz w:val="20"/>
          <w:szCs w:val="20"/>
          <w:bdr w:val="none" w:sz="0" w:space="0" w:color="auto" w:frame="1"/>
          <w:lang w:val="es-ES"/>
        </w:rPr>
        <w:t xml:space="preserve"> en conformidad con la ley</w:t>
      </w:r>
      <w:r w:rsidRPr="003926F4">
        <w:rPr>
          <w:rFonts w:ascii="Arial" w:eastAsia="Times New Roman" w:hAnsi="Arial" w:cs="Arial"/>
          <w:color w:val="111111"/>
          <w:sz w:val="20"/>
          <w:szCs w:val="20"/>
          <w:bdr w:val="none" w:sz="0" w:space="0" w:color="auto" w:frame="1"/>
          <w:lang w:val="es-ES"/>
        </w:rPr>
        <w:t xml:space="preserve"> (en conjunto su</w:t>
      </w:r>
      <w:r>
        <w:rPr>
          <w:rFonts w:ascii="Arial" w:eastAsia="Times New Roman" w:hAnsi="Arial" w:cs="Arial"/>
          <w:color w:val="111111"/>
          <w:sz w:val="20"/>
          <w:szCs w:val="20"/>
          <w:bdr w:val="none" w:sz="0" w:space="0" w:color="auto" w:frame="1"/>
          <w:lang w:val="es-ES"/>
        </w:rPr>
        <w:t>s</w:t>
      </w:r>
      <w:r w:rsidRPr="003926F4">
        <w:rPr>
          <w:rFonts w:ascii="Arial" w:eastAsia="Times New Roman" w:hAnsi="Arial" w:cs="Arial"/>
          <w:color w:val="111111"/>
          <w:sz w:val="20"/>
          <w:szCs w:val="20"/>
          <w:bdr w:val="none" w:sz="0" w:space="0" w:color="auto" w:frame="1"/>
          <w:lang w:val="es-ES"/>
        </w:rPr>
        <w:t xml:space="preserve"> “Datos Personales”).</w:t>
      </w:r>
    </w:p>
    <w:p w14:paraId="45C19B8D"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2F7956F3" w14:textId="77777777" w:rsidR="0058175E"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Su</w:t>
      </w:r>
      <w:r>
        <w:rPr>
          <w:rFonts w:ascii="Arial" w:eastAsia="Times New Roman" w:hAnsi="Arial" w:cs="Arial"/>
          <w:color w:val="111111"/>
          <w:sz w:val="20"/>
          <w:szCs w:val="20"/>
          <w:bdr w:val="none" w:sz="0" w:space="0" w:color="auto" w:frame="1"/>
          <w:lang w:val="es-ES"/>
        </w:rPr>
        <w:t>s</w:t>
      </w:r>
      <w:r w:rsidRPr="003926F4">
        <w:rPr>
          <w:rFonts w:ascii="Arial" w:eastAsia="Times New Roman" w:hAnsi="Arial" w:cs="Arial"/>
          <w:color w:val="111111"/>
          <w:sz w:val="20"/>
          <w:szCs w:val="20"/>
          <w:bdr w:val="none" w:sz="0" w:space="0" w:color="auto" w:frame="1"/>
          <w:lang w:val="es-ES"/>
        </w:rPr>
        <w:t xml:space="preserve"> Datos Personales podrán ser utilizados con los siguientes propósitos, según </w:t>
      </w:r>
      <w:r>
        <w:rPr>
          <w:rFonts w:ascii="Arial" w:eastAsia="Times New Roman" w:hAnsi="Arial" w:cs="Arial"/>
          <w:color w:val="111111"/>
          <w:sz w:val="20"/>
          <w:szCs w:val="20"/>
          <w:bdr w:val="none" w:sz="0" w:space="0" w:color="auto" w:frame="1"/>
          <w:lang w:val="es-ES"/>
        </w:rPr>
        <w:t xml:space="preserve">sea </w:t>
      </w:r>
      <w:r w:rsidRPr="003926F4">
        <w:rPr>
          <w:rFonts w:ascii="Arial" w:eastAsia="Times New Roman" w:hAnsi="Arial" w:cs="Arial"/>
          <w:color w:val="111111"/>
          <w:sz w:val="20"/>
          <w:szCs w:val="20"/>
          <w:bdr w:val="none" w:sz="0" w:space="0" w:color="auto" w:frame="1"/>
          <w:lang w:val="es-ES"/>
        </w:rPr>
        <w:t xml:space="preserve">aplicable: </w:t>
      </w:r>
    </w:p>
    <w:p w14:paraId="5D09833D"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p>
    <w:p w14:paraId="50FCA8A1" w14:textId="77777777" w:rsidR="0058175E" w:rsidRPr="003926F4" w:rsidRDefault="0058175E" w:rsidP="0058175E">
      <w:pPr>
        <w:pStyle w:val="ListParagraph"/>
        <w:numPr>
          <w:ilvl w:val="0"/>
          <w:numId w:val="6"/>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Para proporcionar el Servicio; </w:t>
      </w:r>
    </w:p>
    <w:p w14:paraId="07DE10CB" w14:textId="77777777" w:rsidR="0058175E" w:rsidRPr="003926F4" w:rsidRDefault="0058175E" w:rsidP="0058175E">
      <w:pPr>
        <w:pStyle w:val="ListParagraph"/>
        <w:numPr>
          <w:ilvl w:val="0"/>
          <w:numId w:val="6"/>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Gestión, control y actualización del Servicio, solicitudes y </w:t>
      </w:r>
      <w:r>
        <w:rPr>
          <w:rFonts w:ascii="Arial" w:eastAsia="Times New Roman" w:hAnsi="Arial" w:cs="Arial"/>
          <w:color w:val="111111"/>
          <w:sz w:val="20"/>
          <w:szCs w:val="20"/>
          <w:bdr w:val="none" w:sz="0" w:space="0" w:color="auto" w:frame="1"/>
          <w:lang w:val="es-ES"/>
        </w:rPr>
        <w:t>reclamos</w:t>
      </w:r>
      <w:r w:rsidRPr="003926F4">
        <w:rPr>
          <w:rFonts w:ascii="Arial" w:eastAsia="Times New Roman" w:hAnsi="Arial" w:cs="Arial"/>
          <w:color w:val="111111"/>
          <w:sz w:val="20"/>
          <w:szCs w:val="20"/>
          <w:bdr w:val="none" w:sz="0" w:space="0" w:color="auto" w:frame="1"/>
          <w:lang w:val="es-ES"/>
        </w:rPr>
        <w:t>;</w:t>
      </w:r>
    </w:p>
    <w:p w14:paraId="6D36E93A" w14:textId="77777777" w:rsidR="0058175E" w:rsidRPr="003926F4" w:rsidRDefault="0058175E" w:rsidP="0058175E">
      <w:pPr>
        <w:pStyle w:val="ListParagraph"/>
        <w:numPr>
          <w:ilvl w:val="0"/>
          <w:numId w:val="6"/>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Para proporcionar anuncios personalizados </w:t>
      </w:r>
      <w:r>
        <w:rPr>
          <w:rFonts w:ascii="Arial" w:eastAsia="Times New Roman" w:hAnsi="Arial" w:cs="Arial"/>
          <w:color w:val="111111"/>
          <w:sz w:val="20"/>
          <w:szCs w:val="20"/>
          <w:bdr w:val="none" w:sz="0" w:space="0" w:color="auto" w:frame="1"/>
          <w:lang w:val="es-ES"/>
        </w:rPr>
        <w:t>del</w:t>
      </w:r>
      <w:r w:rsidRPr="003926F4">
        <w:rPr>
          <w:rFonts w:ascii="Arial" w:eastAsia="Times New Roman" w:hAnsi="Arial" w:cs="Arial"/>
          <w:color w:val="111111"/>
          <w:sz w:val="20"/>
          <w:szCs w:val="20"/>
          <w:bdr w:val="none" w:sz="0" w:space="0" w:color="auto" w:frame="1"/>
          <w:lang w:val="es-ES"/>
        </w:rPr>
        <w:t xml:space="preserve"> Servicio;</w:t>
      </w:r>
    </w:p>
    <w:p w14:paraId="6E9E39B9" w14:textId="77777777" w:rsidR="0058175E" w:rsidRPr="003926F4" w:rsidRDefault="0058175E" w:rsidP="0058175E">
      <w:pPr>
        <w:pStyle w:val="ListParagraph"/>
        <w:numPr>
          <w:ilvl w:val="0"/>
          <w:numId w:val="6"/>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Entrega de promociones y nuevos servicios proporcionados por Hughes</w:t>
      </w:r>
      <w:r>
        <w:rPr>
          <w:rFonts w:ascii="Arial" w:eastAsia="Times New Roman" w:hAnsi="Arial" w:cs="Arial"/>
          <w:color w:val="111111"/>
          <w:sz w:val="20"/>
          <w:szCs w:val="20"/>
          <w:bdr w:val="none" w:sz="0" w:space="0" w:color="auto" w:frame="1"/>
          <w:lang w:val="es-ES"/>
        </w:rPr>
        <w:t>;</w:t>
      </w:r>
    </w:p>
    <w:p w14:paraId="47195E86" w14:textId="77777777" w:rsidR="0058175E" w:rsidRPr="003926F4" w:rsidRDefault="0058175E" w:rsidP="0058175E">
      <w:pPr>
        <w:pStyle w:val="ListParagraph"/>
        <w:numPr>
          <w:ilvl w:val="0"/>
          <w:numId w:val="6"/>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Estadísticas y registro de usuarios; y</w:t>
      </w:r>
    </w:p>
    <w:p w14:paraId="334C1F4F" w14:textId="77777777" w:rsidR="0058175E" w:rsidRPr="003926F4" w:rsidRDefault="0058175E" w:rsidP="0058175E">
      <w:pPr>
        <w:pStyle w:val="ListParagraph"/>
        <w:numPr>
          <w:ilvl w:val="0"/>
          <w:numId w:val="6"/>
        </w:num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Para detectar, investigar y prevenir actividades que pudiesen violar el </w:t>
      </w:r>
      <w:r>
        <w:rPr>
          <w:rFonts w:ascii="Arial" w:eastAsia="Times New Roman" w:hAnsi="Arial" w:cs="Arial"/>
          <w:color w:val="111111"/>
          <w:sz w:val="20"/>
          <w:szCs w:val="20"/>
          <w:bdr w:val="none" w:sz="0" w:space="0" w:color="auto" w:frame="1"/>
          <w:lang w:val="es-ES"/>
        </w:rPr>
        <w:t>A</w:t>
      </w:r>
      <w:r w:rsidRPr="003926F4">
        <w:rPr>
          <w:rFonts w:ascii="Arial" w:eastAsia="Times New Roman" w:hAnsi="Arial" w:cs="Arial"/>
          <w:color w:val="111111"/>
          <w:sz w:val="20"/>
          <w:szCs w:val="20"/>
          <w:bdr w:val="none" w:sz="0" w:space="0" w:color="auto" w:frame="1"/>
          <w:lang w:val="es-ES_tradnl"/>
        </w:rPr>
        <w:t xml:space="preserve">cuerdo de </w:t>
      </w:r>
      <w:r>
        <w:rPr>
          <w:rFonts w:ascii="Arial" w:eastAsia="Times New Roman" w:hAnsi="Arial" w:cs="Arial"/>
          <w:color w:val="111111"/>
          <w:sz w:val="20"/>
          <w:szCs w:val="20"/>
          <w:bdr w:val="none" w:sz="0" w:space="0" w:color="auto" w:frame="1"/>
          <w:lang w:val="es-ES_tradnl"/>
        </w:rPr>
        <w:t>P</w:t>
      </w:r>
      <w:r w:rsidRPr="003926F4">
        <w:rPr>
          <w:rFonts w:ascii="Arial" w:eastAsia="Times New Roman" w:hAnsi="Arial" w:cs="Arial"/>
          <w:color w:val="111111"/>
          <w:sz w:val="20"/>
          <w:szCs w:val="20"/>
          <w:bdr w:val="none" w:sz="0" w:space="0" w:color="auto" w:frame="1"/>
          <w:lang w:val="es-ES_tradnl"/>
        </w:rPr>
        <w:t xml:space="preserve">restación de </w:t>
      </w:r>
      <w:r>
        <w:rPr>
          <w:rFonts w:ascii="Arial" w:eastAsia="Times New Roman" w:hAnsi="Arial" w:cs="Arial"/>
          <w:color w:val="111111"/>
          <w:sz w:val="20"/>
          <w:szCs w:val="20"/>
          <w:bdr w:val="none" w:sz="0" w:space="0" w:color="auto" w:frame="1"/>
          <w:lang w:val="es-ES_tradnl"/>
        </w:rPr>
        <w:t>S</w:t>
      </w:r>
      <w:r w:rsidRPr="003926F4">
        <w:rPr>
          <w:rFonts w:ascii="Arial" w:eastAsia="Times New Roman" w:hAnsi="Arial" w:cs="Arial"/>
          <w:color w:val="111111"/>
          <w:sz w:val="20"/>
          <w:szCs w:val="20"/>
          <w:bdr w:val="none" w:sz="0" w:space="0" w:color="auto" w:frame="1"/>
          <w:lang w:val="es-ES_tradnl"/>
        </w:rPr>
        <w:t xml:space="preserve">ervicio de </w:t>
      </w:r>
      <w:r>
        <w:rPr>
          <w:rFonts w:ascii="Arial" w:eastAsia="Times New Roman" w:hAnsi="Arial" w:cs="Arial"/>
          <w:color w:val="111111"/>
          <w:sz w:val="20"/>
          <w:szCs w:val="20"/>
          <w:bdr w:val="none" w:sz="0" w:space="0" w:color="auto" w:frame="1"/>
          <w:lang w:val="es-ES_tradnl"/>
        </w:rPr>
        <w:t>A</w:t>
      </w:r>
      <w:r w:rsidRPr="003926F4">
        <w:rPr>
          <w:rFonts w:ascii="Arial" w:eastAsia="Times New Roman" w:hAnsi="Arial" w:cs="Arial"/>
          <w:color w:val="111111"/>
          <w:sz w:val="20"/>
          <w:szCs w:val="20"/>
          <w:bdr w:val="none" w:sz="0" w:space="0" w:color="auto" w:frame="1"/>
          <w:lang w:val="es-ES_tradnl"/>
        </w:rPr>
        <w:t xml:space="preserve">cceso a </w:t>
      </w:r>
      <w:r>
        <w:rPr>
          <w:rFonts w:ascii="Arial" w:eastAsia="Times New Roman" w:hAnsi="Arial" w:cs="Arial"/>
          <w:color w:val="111111"/>
          <w:sz w:val="20"/>
          <w:szCs w:val="20"/>
          <w:bdr w:val="none" w:sz="0" w:space="0" w:color="auto" w:frame="1"/>
          <w:lang w:val="es-ES_tradnl"/>
        </w:rPr>
        <w:t>I</w:t>
      </w:r>
      <w:r w:rsidRPr="003926F4">
        <w:rPr>
          <w:rFonts w:ascii="Arial" w:eastAsia="Times New Roman" w:hAnsi="Arial" w:cs="Arial"/>
          <w:color w:val="111111"/>
          <w:sz w:val="20"/>
          <w:szCs w:val="20"/>
          <w:bdr w:val="none" w:sz="0" w:space="0" w:color="auto" w:frame="1"/>
          <w:lang w:val="es-ES_tradnl"/>
        </w:rPr>
        <w:t>nternet,</w:t>
      </w:r>
      <w:r w:rsidRPr="003926F4">
        <w:rPr>
          <w:rFonts w:ascii="Arial" w:eastAsia="Times New Roman" w:hAnsi="Arial" w:cs="Arial"/>
          <w:color w:val="111111"/>
          <w:sz w:val="20"/>
          <w:szCs w:val="20"/>
          <w:bdr w:val="none" w:sz="0" w:space="0" w:color="auto" w:frame="1"/>
          <w:lang w:val="es-ES"/>
        </w:rPr>
        <w:t xml:space="preserve"> las políticas de Hughes o las leyes y regulaciones aplicables. </w:t>
      </w:r>
    </w:p>
    <w:p w14:paraId="0A59F15E"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378D6A8E"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Divulgaciones Adicionales de la Información</w:t>
      </w:r>
    </w:p>
    <w:p w14:paraId="473DA765" w14:textId="77777777" w:rsidR="0058175E"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Hughes también podrá utilizar o divulgar y transmitir a terceros (en </w:t>
      </w:r>
      <w:r>
        <w:rPr>
          <w:rFonts w:ascii="Arial" w:eastAsia="Times New Roman" w:hAnsi="Arial" w:cs="Arial"/>
          <w:color w:val="111111"/>
          <w:sz w:val="20"/>
          <w:szCs w:val="20"/>
          <w:bdr w:val="none" w:sz="0" w:space="0" w:color="auto" w:frame="1"/>
          <w:lang w:val="es-ES"/>
        </w:rPr>
        <w:t>Chile</w:t>
      </w:r>
      <w:r w:rsidRPr="003926F4">
        <w:rPr>
          <w:rFonts w:ascii="Arial" w:eastAsia="Times New Roman" w:hAnsi="Arial" w:cs="Arial"/>
          <w:color w:val="111111"/>
          <w:sz w:val="20"/>
          <w:szCs w:val="20"/>
          <w:bdr w:val="none" w:sz="0" w:space="0" w:color="auto" w:frame="1"/>
          <w:lang w:val="es-ES"/>
        </w:rPr>
        <w:t xml:space="preserve"> o en el exterior) información acerca de usted, incluyendo su</w:t>
      </w:r>
      <w:r>
        <w:rPr>
          <w:rFonts w:ascii="Arial" w:eastAsia="Times New Roman" w:hAnsi="Arial" w:cs="Arial"/>
          <w:color w:val="111111"/>
          <w:sz w:val="20"/>
          <w:szCs w:val="20"/>
          <w:bdr w:val="none" w:sz="0" w:space="0" w:color="auto" w:frame="1"/>
          <w:lang w:val="es-ES"/>
        </w:rPr>
        <w:t>s</w:t>
      </w:r>
      <w:r w:rsidRPr="003926F4">
        <w:rPr>
          <w:rFonts w:ascii="Arial" w:eastAsia="Times New Roman" w:hAnsi="Arial" w:cs="Arial"/>
          <w:color w:val="111111"/>
          <w:sz w:val="20"/>
          <w:szCs w:val="20"/>
          <w:bdr w:val="none" w:sz="0" w:space="0" w:color="auto" w:frame="1"/>
          <w:lang w:val="es-ES"/>
        </w:rPr>
        <w:t xml:space="preserve"> Datos Personales, en cualquiera de los siguientes casos:</w:t>
      </w:r>
    </w:p>
    <w:p w14:paraId="234BB76B"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2AC842AA" w14:textId="77777777" w:rsidR="0058175E" w:rsidRPr="003926F4" w:rsidRDefault="0058175E" w:rsidP="0058175E">
      <w:pPr>
        <w:numPr>
          <w:ilvl w:val="0"/>
          <w:numId w:val="1"/>
        </w:numPr>
        <w:shd w:val="clear" w:color="auto" w:fill="FFFFFF"/>
        <w:tabs>
          <w:tab w:val="clear" w:pos="720"/>
          <w:tab w:val="num" w:pos="855"/>
        </w:tabs>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 xml:space="preserve">Para exigir cumplimiento de nuestro </w:t>
      </w:r>
      <w:r>
        <w:rPr>
          <w:rFonts w:ascii="Arial" w:eastAsia="Times New Roman" w:hAnsi="Arial" w:cs="Arial"/>
          <w:color w:val="111111"/>
          <w:sz w:val="20"/>
          <w:szCs w:val="20"/>
          <w:bdr w:val="none" w:sz="0" w:space="0" w:color="auto" w:frame="1"/>
          <w:lang w:val="es-ES"/>
        </w:rPr>
        <w:t>A</w:t>
      </w:r>
      <w:r w:rsidRPr="003926F4">
        <w:rPr>
          <w:rFonts w:ascii="Arial" w:eastAsia="Times New Roman" w:hAnsi="Arial" w:cs="Arial"/>
          <w:color w:val="111111"/>
          <w:sz w:val="20"/>
          <w:szCs w:val="20"/>
          <w:bdr w:val="none" w:sz="0" w:space="0" w:color="auto" w:frame="1"/>
          <w:lang w:val="es-ES_tradnl"/>
        </w:rPr>
        <w:t xml:space="preserve">cuerdo de </w:t>
      </w:r>
      <w:r>
        <w:rPr>
          <w:rFonts w:ascii="Arial" w:eastAsia="Times New Roman" w:hAnsi="Arial" w:cs="Arial"/>
          <w:color w:val="111111"/>
          <w:sz w:val="20"/>
          <w:szCs w:val="20"/>
          <w:bdr w:val="none" w:sz="0" w:space="0" w:color="auto" w:frame="1"/>
          <w:lang w:val="es-ES_tradnl"/>
        </w:rPr>
        <w:t>P</w:t>
      </w:r>
      <w:r w:rsidRPr="003926F4">
        <w:rPr>
          <w:rFonts w:ascii="Arial" w:eastAsia="Times New Roman" w:hAnsi="Arial" w:cs="Arial"/>
          <w:color w:val="111111"/>
          <w:sz w:val="20"/>
          <w:szCs w:val="20"/>
          <w:bdr w:val="none" w:sz="0" w:space="0" w:color="auto" w:frame="1"/>
          <w:lang w:val="es-ES_tradnl"/>
        </w:rPr>
        <w:t xml:space="preserve">restación de </w:t>
      </w:r>
      <w:r>
        <w:rPr>
          <w:rFonts w:ascii="Arial" w:eastAsia="Times New Roman" w:hAnsi="Arial" w:cs="Arial"/>
          <w:color w:val="111111"/>
          <w:sz w:val="20"/>
          <w:szCs w:val="20"/>
          <w:bdr w:val="none" w:sz="0" w:space="0" w:color="auto" w:frame="1"/>
          <w:lang w:val="es-ES_tradnl"/>
        </w:rPr>
        <w:t>S</w:t>
      </w:r>
      <w:r w:rsidRPr="003926F4">
        <w:rPr>
          <w:rFonts w:ascii="Arial" w:eastAsia="Times New Roman" w:hAnsi="Arial" w:cs="Arial"/>
          <w:color w:val="111111"/>
          <w:sz w:val="20"/>
          <w:szCs w:val="20"/>
          <w:bdr w:val="none" w:sz="0" w:space="0" w:color="auto" w:frame="1"/>
          <w:lang w:val="es-ES_tradnl"/>
        </w:rPr>
        <w:t xml:space="preserve">ervicio de </w:t>
      </w:r>
      <w:r>
        <w:rPr>
          <w:rFonts w:ascii="Arial" w:eastAsia="Times New Roman" w:hAnsi="Arial" w:cs="Arial"/>
          <w:color w:val="111111"/>
          <w:sz w:val="20"/>
          <w:szCs w:val="20"/>
          <w:bdr w:val="none" w:sz="0" w:space="0" w:color="auto" w:frame="1"/>
          <w:lang w:val="es-ES_tradnl"/>
        </w:rPr>
        <w:t>A</w:t>
      </w:r>
      <w:r w:rsidRPr="003926F4">
        <w:rPr>
          <w:rFonts w:ascii="Arial" w:eastAsia="Times New Roman" w:hAnsi="Arial" w:cs="Arial"/>
          <w:color w:val="111111"/>
          <w:sz w:val="20"/>
          <w:szCs w:val="20"/>
          <w:bdr w:val="none" w:sz="0" w:space="0" w:color="auto" w:frame="1"/>
          <w:lang w:val="es-ES_tradnl"/>
        </w:rPr>
        <w:t xml:space="preserve">cceso a </w:t>
      </w:r>
      <w:r>
        <w:rPr>
          <w:rFonts w:ascii="Arial" w:eastAsia="Times New Roman" w:hAnsi="Arial" w:cs="Arial"/>
          <w:color w:val="111111"/>
          <w:sz w:val="20"/>
          <w:szCs w:val="20"/>
          <w:bdr w:val="none" w:sz="0" w:space="0" w:color="auto" w:frame="1"/>
          <w:lang w:val="es-ES_tradnl"/>
        </w:rPr>
        <w:t>I</w:t>
      </w:r>
      <w:r w:rsidRPr="003926F4">
        <w:rPr>
          <w:rFonts w:ascii="Arial" w:eastAsia="Times New Roman" w:hAnsi="Arial" w:cs="Arial"/>
          <w:color w:val="111111"/>
          <w:sz w:val="20"/>
          <w:szCs w:val="20"/>
          <w:bdr w:val="none" w:sz="0" w:space="0" w:color="auto" w:frame="1"/>
          <w:lang w:val="es-ES_tradnl"/>
        </w:rPr>
        <w:t>nternet</w:t>
      </w:r>
      <w:r w:rsidRPr="003926F4">
        <w:rPr>
          <w:rFonts w:ascii="Arial" w:eastAsia="Times New Roman" w:hAnsi="Arial" w:cs="Arial"/>
          <w:color w:val="111111"/>
          <w:sz w:val="20"/>
          <w:szCs w:val="20"/>
          <w:bdr w:val="none" w:sz="0" w:space="0" w:color="auto" w:frame="1"/>
          <w:lang w:val="es-ES"/>
        </w:rPr>
        <w:t>, nuestras políticas y/</w:t>
      </w:r>
      <w:r>
        <w:rPr>
          <w:rFonts w:ascii="Arial" w:eastAsia="Times New Roman" w:hAnsi="Arial" w:cs="Arial"/>
          <w:color w:val="111111"/>
          <w:sz w:val="20"/>
          <w:szCs w:val="20"/>
          <w:bdr w:val="none" w:sz="0" w:space="0" w:color="auto" w:frame="1"/>
          <w:lang w:val="es-ES"/>
        </w:rPr>
        <w:t>u</w:t>
      </w:r>
      <w:r w:rsidRPr="003926F4">
        <w:rPr>
          <w:rFonts w:ascii="Arial" w:eastAsia="Times New Roman" w:hAnsi="Arial" w:cs="Arial"/>
          <w:color w:val="111111"/>
          <w:sz w:val="20"/>
          <w:szCs w:val="20"/>
          <w:bdr w:val="none" w:sz="0" w:space="0" w:color="auto" w:frame="1"/>
          <w:lang w:val="es-ES"/>
        </w:rPr>
        <w:t xml:space="preserve"> otros acuerdos.</w:t>
      </w:r>
    </w:p>
    <w:p w14:paraId="5FB22F79" w14:textId="77777777" w:rsidR="0058175E" w:rsidRPr="003926F4" w:rsidRDefault="0058175E" w:rsidP="0058175E">
      <w:pPr>
        <w:numPr>
          <w:ilvl w:val="0"/>
          <w:numId w:val="2"/>
        </w:numPr>
        <w:shd w:val="clear" w:color="auto" w:fill="FFFFFF"/>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 xml:space="preserve">Para hacer outsourcing (“tercerización”) de cualquiera de las tareas a las que se hace referencia en esta Política (por </w:t>
      </w:r>
      <w:proofErr w:type="gramStart"/>
      <w:r w:rsidRPr="003926F4">
        <w:rPr>
          <w:rFonts w:ascii="Arial" w:eastAsia="Times New Roman" w:hAnsi="Arial" w:cs="Arial"/>
          <w:color w:val="111111"/>
          <w:sz w:val="20"/>
          <w:szCs w:val="20"/>
          <w:bdr w:val="none" w:sz="0" w:space="0" w:color="auto" w:frame="1"/>
          <w:lang w:val="es-ES"/>
        </w:rPr>
        <w:t>ejemplo</w:t>
      </w:r>
      <w:proofErr w:type="gramEnd"/>
      <w:r w:rsidRPr="003926F4">
        <w:rPr>
          <w:rFonts w:ascii="Arial" w:eastAsia="Times New Roman" w:hAnsi="Arial" w:cs="Arial"/>
          <w:color w:val="111111"/>
          <w:sz w:val="20"/>
          <w:szCs w:val="20"/>
          <w:bdr w:val="none" w:sz="0" w:space="0" w:color="auto" w:frame="1"/>
          <w:lang w:val="es-ES"/>
        </w:rPr>
        <w:t xml:space="preserve"> facturación, respuestas a solicitudes).</w:t>
      </w:r>
    </w:p>
    <w:p w14:paraId="51D42C3E" w14:textId="77777777" w:rsidR="0058175E" w:rsidRPr="003926F4" w:rsidRDefault="0058175E" w:rsidP="0058175E">
      <w:pPr>
        <w:numPr>
          <w:ilvl w:val="0"/>
          <w:numId w:val="2"/>
        </w:numPr>
        <w:shd w:val="clear" w:color="auto" w:fill="FFFFFF"/>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En respuesta a una citación,</w:t>
      </w:r>
      <w:r>
        <w:rPr>
          <w:rFonts w:ascii="Arial" w:eastAsia="Times New Roman" w:hAnsi="Arial" w:cs="Arial"/>
          <w:color w:val="111111"/>
          <w:sz w:val="20"/>
          <w:szCs w:val="20"/>
          <w:bdr w:val="none" w:sz="0" w:space="0" w:color="auto" w:frame="1"/>
          <w:lang w:val="es-ES"/>
        </w:rPr>
        <w:t xml:space="preserve"> requerimiento u</w:t>
      </w:r>
      <w:r w:rsidRPr="003926F4">
        <w:rPr>
          <w:rFonts w:ascii="Arial" w:eastAsia="Times New Roman" w:hAnsi="Arial" w:cs="Arial"/>
          <w:color w:val="111111"/>
          <w:sz w:val="20"/>
          <w:szCs w:val="20"/>
          <w:bdr w:val="none" w:sz="0" w:space="0" w:color="auto" w:frame="1"/>
          <w:lang w:val="es-ES"/>
        </w:rPr>
        <w:t xml:space="preserve"> orden de un tribunal u otros procesos legales.</w:t>
      </w:r>
    </w:p>
    <w:p w14:paraId="53B226F5" w14:textId="77777777" w:rsidR="0058175E" w:rsidRPr="003926F4" w:rsidRDefault="0058175E" w:rsidP="0058175E">
      <w:pPr>
        <w:numPr>
          <w:ilvl w:val="0"/>
          <w:numId w:val="2"/>
        </w:numPr>
        <w:shd w:val="clear" w:color="auto" w:fill="FFFFFF"/>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 xml:space="preserve">Para establecer o ejercer nuestros derechos legales o defendernos contra </w:t>
      </w:r>
      <w:r>
        <w:rPr>
          <w:rFonts w:ascii="Arial" w:eastAsia="Times New Roman" w:hAnsi="Arial" w:cs="Arial"/>
          <w:color w:val="111111"/>
          <w:sz w:val="20"/>
          <w:szCs w:val="20"/>
          <w:bdr w:val="none" w:sz="0" w:space="0" w:color="auto" w:frame="1"/>
          <w:lang w:val="es-ES"/>
        </w:rPr>
        <w:t>procedimientos</w:t>
      </w:r>
      <w:r w:rsidRPr="003926F4">
        <w:rPr>
          <w:rFonts w:ascii="Arial" w:eastAsia="Times New Roman" w:hAnsi="Arial" w:cs="Arial"/>
          <w:color w:val="111111"/>
          <w:sz w:val="20"/>
          <w:szCs w:val="20"/>
          <w:bdr w:val="none" w:sz="0" w:space="0" w:color="auto" w:frame="1"/>
          <w:lang w:val="es-ES"/>
        </w:rPr>
        <w:t xml:space="preserve"> legales.</w:t>
      </w:r>
    </w:p>
    <w:p w14:paraId="748D5613" w14:textId="77777777" w:rsidR="0058175E" w:rsidRPr="003926F4" w:rsidRDefault="0058175E" w:rsidP="0058175E">
      <w:pPr>
        <w:numPr>
          <w:ilvl w:val="0"/>
          <w:numId w:val="2"/>
        </w:numPr>
        <w:shd w:val="clear" w:color="auto" w:fill="FFFFFF"/>
        <w:tabs>
          <w:tab w:val="clear" w:pos="720"/>
          <w:tab w:val="num" w:pos="855"/>
        </w:tabs>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A una compañía controlada por o bajo control común con Hughes, para cualquier propósito permitido por esta Política y que usted haya autorizado.</w:t>
      </w:r>
    </w:p>
    <w:p w14:paraId="6D2C0545" w14:textId="77777777" w:rsidR="0058175E" w:rsidRPr="003926F4" w:rsidRDefault="0058175E" w:rsidP="0058175E">
      <w:pPr>
        <w:numPr>
          <w:ilvl w:val="0"/>
          <w:numId w:val="2"/>
        </w:numPr>
        <w:shd w:val="clear" w:color="auto" w:fill="FFFFFF"/>
        <w:tabs>
          <w:tab w:val="clear" w:pos="720"/>
          <w:tab w:val="num" w:pos="855"/>
        </w:tabs>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Cuando Hughes considere que tal utilización o divulgación es</w:t>
      </w:r>
      <w:r>
        <w:rPr>
          <w:rFonts w:ascii="Arial" w:eastAsia="Times New Roman" w:hAnsi="Arial" w:cs="Arial"/>
          <w:color w:val="111111"/>
          <w:sz w:val="20"/>
          <w:szCs w:val="20"/>
          <w:bdr w:val="none" w:sz="0" w:space="0" w:color="auto" w:frame="1"/>
          <w:lang w:val="es-ES"/>
        </w:rPr>
        <w:t>:</w:t>
      </w:r>
      <w:r w:rsidRPr="003926F4">
        <w:rPr>
          <w:rFonts w:ascii="Arial" w:eastAsia="Times New Roman" w:hAnsi="Arial" w:cs="Arial"/>
          <w:color w:val="111111"/>
          <w:sz w:val="20"/>
          <w:szCs w:val="20"/>
          <w:bdr w:val="none" w:sz="0" w:space="0" w:color="auto" w:frame="1"/>
          <w:lang w:val="es-ES"/>
        </w:rPr>
        <w:t xml:space="preserve"> 1) necesaria con el fin de investigar, prevenir o tomar acciones en relación con actividades que se sospecha </w:t>
      </w:r>
      <w:r>
        <w:rPr>
          <w:rFonts w:ascii="Arial" w:eastAsia="Times New Roman" w:hAnsi="Arial" w:cs="Arial"/>
          <w:color w:val="111111"/>
          <w:sz w:val="20"/>
          <w:szCs w:val="20"/>
          <w:bdr w:val="none" w:sz="0" w:space="0" w:color="auto" w:frame="1"/>
          <w:lang w:val="es-ES"/>
        </w:rPr>
        <w:t xml:space="preserve">que </w:t>
      </w:r>
      <w:r w:rsidRPr="003926F4">
        <w:rPr>
          <w:rFonts w:ascii="Arial" w:eastAsia="Times New Roman" w:hAnsi="Arial" w:cs="Arial"/>
          <w:color w:val="111111"/>
          <w:sz w:val="20"/>
          <w:szCs w:val="20"/>
          <w:bdr w:val="none" w:sz="0" w:space="0" w:color="auto" w:frame="1"/>
          <w:lang w:val="es-ES"/>
        </w:rPr>
        <w:t>son ilegales</w:t>
      </w:r>
      <w:r>
        <w:rPr>
          <w:rFonts w:ascii="Arial" w:eastAsia="Times New Roman" w:hAnsi="Arial" w:cs="Arial"/>
          <w:color w:val="111111"/>
          <w:sz w:val="20"/>
          <w:szCs w:val="20"/>
          <w:bdr w:val="none" w:sz="0" w:space="0" w:color="auto" w:frame="1"/>
          <w:lang w:val="es-ES"/>
        </w:rPr>
        <w:t xml:space="preserve"> o</w:t>
      </w:r>
      <w:r w:rsidRPr="003926F4">
        <w:rPr>
          <w:rFonts w:ascii="Arial" w:eastAsia="Times New Roman" w:hAnsi="Arial" w:cs="Arial"/>
          <w:color w:val="111111"/>
          <w:sz w:val="20"/>
          <w:szCs w:val="20"/>
          <w:bdr w:val="none" w:sz="0" w:space="0" w:color="auto" w:frame="1"/>
          <w:lang w:val="es-ES"/>
        </w:rPr>
        <w:t xml:space="preserve"> fraud</w:t>
      </w:r>
      <w:r>
        <w:rPr>
          <w:rFonts w:ascii="Arial" w:eastAsia="Times New Roman" w:hAnsi="Arial" w:cs="Arial"/>
          <w:color w:val="111111"/>
          <w:sz w:val="20"/>
          <w:szCs w:val="20"/>
          <w:bdr w:val="none" w:sz="0" w:space="0" w:color="auto" w:frame="1"/>
          <w:lang w:val="es-ES"/>
        </w:rPr>
        <w:t>ulentas,</w:t>
      </w:r>
      <w:r w:rsidRPr="003926F4">
        <w:rPr>
          <w:rFonts w:ascii="Arial" w:eastAsia="Times New Roman" w:hAnsi="Arial" w:cs="Arial"/>
          <w:color w:val="111111"/>
          <w:sz w:val="20"/>
          <w:szCs w:val="20"/>
          <w:bdr w:val="none" w:sz="0" w:space="0" w:color="auto" w:frame="1"/>
          <w:lang w:val="es-ES"/>
        </w:rPr>
        <w:t xml:space="preserve"> o situaciones que involucren amenazas potenciales a la seguridad física de cualquier persona</w:t>
      </w:r>
      <w:r>
        <w:rPr>
          <w:rFonts w:ascii="Arial" w:eastAsia="Times New Roman" w:hAnsi="Arial" w:cs="Arial"/>
          <w:color w:val="111111"/>
          <w:sz w:val="20"/>
          <w:szCs w:val="20"/>
          <w:bdr w:val="none" w:sz="0" w:space="0" w:color="auto" w:frame="1"/>
          <w:lang w:val="es-ES"/>
        </w:rPr>
        <w:t>;</w:t>
      </w:r>
      <w:r w:rsidRPr="003926F4">
        <w:rPr>
          <w:rFonts w:ascii="Arial" w:eastAsia="Times New Roman" w:hAnsi="Arial" w:cs="Arial"/>
          <w:color w:val="111111"/>
          <w:sz w:val="20"/>
          <w:szCs w:val="20"/>
          <w:bdr w:val="none" w:sz="0" w:space="0" w:color="auto" w:frame="1"/>
          <w:lang w:val="es-ES"/>
        </w:rPr>
        <w:t xml:space="preserve"> o 2) según lo requiera</w:t>
      </w:r>
      <w:r>
        <w:rPr>
          <w:rFonts w:ascii="Arial" w:eastAsia="Times New Roman" w:hAnsi="Arial" w:cs="Arial"/>
          <w:color w:val="111111"/>
          <w:sz w:val="20"/>
          <w:szCs w:val="20"/>
          <w:bdr w:val="none" w:sz="0" w:space="0" w:color="auto" w:frame="1"/>
          <w:lang w:val="es-ES"/>
        </w:rPr>
        <w:t xml:space="preserve"> o permita</w:t>
      </w:r>
      <w:r w:rsidRPr="003926F4">
        <w:rPr>
          <w:rFonts w:ascii="Arial" w:eastAsia="Times New Roman" w:hAnsi="Arial" w:cs="Arial"/>
          <w:color w:val="111111"/>
          <w:sz w:val="20"/>
          <w:szCs w:val="20"/>
          <w:bdr w:val="none" w:sz="0" w:space="0" w:color="auto" w:frame="1"/>
          <w:lang w:val="es-ES"/>
        </w:rPr>
        <w:t xml:space="preserve"> la ley</w:t>
      </w:r>
      <w:r>
        <w:rPr>
          <w:rFonts w:ascii="Arial" w:eastAsia="Times New Roman" w:hAnsi="Arial" w:cs="Arial"/>
          <w:color w:val="111111"/>
          <w:sz w:val="20"/>
          <w:szCs w:val="20"/>
          <w:bdr w:val="none" w:sz="0" w:space="0" w:color="auto" w:frame="1"/>
          <w:lang w:val="es-ES"/>
        </w:rPr>
        <w:t xml:space="preserve"> y las regulaciones aplicables</w:t>
      </w:r>
      <w:r w:rsidRPr="003926F4">
        <w:rPr>
          <w:rFonts w:ascii="Arial" w:eastAsia="Times New Roman" w:hAnsi="Arial" w:cs="Arial"/>
          <w:color w:val="111111"/>
          <w:sz w:val="20"/>
          <w:szCs w:val="20"/>
          <w:bdr w:val="none" w:sz="0" w:space="0" w:color="auto" w:frame="1"/>
          <w:lang w:val="es-ES"/>
        </w:rPr>
        <w:t>.</w:t>
      </w:r>
    </w:p>
    <w:p w14:paraId="4CD31756" w14:textId="77777777" w:rsidR="0058175E" w:rsidRPr="003926F4" w:rsidRDefault="0058175E" w:rsidP="0058175E">
      <w:pPr>
        <w:numPr>
          <w:ilvl w:val="0"/>
          <w:numId w:val="2"/>
        </w:numPr>
        <w:shd w:val="clear" w:color="auto" w:fill="FFFFFF"/>
        <w:tabs>
          <w:tab w:val="clear" w:pos="720"/>
          <w:tab w:val="num" w:pos="855"/>
        </w:tabs>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lastRenderedPageBreak/>
        <w:t>En el futuro</w:t>
      </w:r>
      <w:r>
        <w:rPr>
          <w:rFonts w:ascii="Arial" w:eastAsia="Times New Roman" w:hAnsi="Arial" w:cs="Arial"/>
          <w:color w:val="111111"/>
          <w:sz w:val="20"/>
          <w:szCs w:val="20"/>
          <w:bdr w:val="none" w:sz="0" w:space="0" w:color="auto" w:frame="1"/>
          <w:lang w:val="es-ES"/>
        </w:rPr>
        <w:t>,</w:t>
      </w:r>
      <w:r w:rsidRPr="003926F4">
        <w:rPr>
          <w:rFonts w:ascii="Arial" w:eastAsia="Times New Roman" w:hAnsi="Arial" w:cs="Arial"/>
          <w:color w:val="111111"/>
          <w:sz w:val="20"/>
          <w:szCs w:val="20"/>
          <w:bdr w:val="none" w:sz="0" w:space="0" w:color="auto" w:frame="1"/>
          <w:lang w:val="es-ES"/>
        </w:rPr>
        <w:t xml:space="preserve"> podremos vender algunos o todos nuestros activos o reorganizar nuestra estructura corporativa. En tales transacciones, la información relacionada con clientes, empleados, contratistas, proveedores y otros individuos cuya información personal es procesada por Hughes, incluyendo su</w:t>
      </w:r>
      <w:r>
        <w:rPr>
          <w:rFonts w:ascii="Arial" w:eastAsia="Times New Roman" w:hAnsi="Arial" w:cs="Arial"/>
          <w:color w:val="111111"/>
          <w:sz w:val="20"/>
          <w:szCs w:val="20"/>
          <w:bdr w:val="none" w:sz="0" w:space="0" w:color="auto" w:frame="1"/>
          <w:lang w:val="es-ES"/>
        </w:rPr>
        <w:t>s</w:t>
      </w:r>
      <w:r w:rsidRPr="003926F4">
        <w:rPr>
          <w:rFonts w:ascii="Arial" w:eastAsia="Times New Roman" w:hAnsi="Arial" w:cs="Arial"/>
          <w:color w:val="111111"/>
          <w:sz w:val="20"/>
          <w:szCs w:val="20"/>
          <w:bdr w:val="none" w:sz="0" w:space="0" w:color="auto" w:frame="1"/>
          <w:lang w:val="es-ES"/>
        </w:rPr>
        <w:t xml:space="preserve"> Datos Personales, en general es uno de los activos comerciales transferidos. </w:t>
      </w:r>
      <w:r>
        <w:rPr>
          <w:rFonts w:ascii="Arial" w:eastAsia="Times New Roman" w:hAnsi="Arial" w:cs="Arial"/>
          <w:color w:val="111111"/>
          <w:sz w:val="20"/>
          <w:szCs w:val="20"/>
          <w:bdr w:val="none" w:sz="0" w:space="0" w:color="auto" w:frame="1"/>
          <w:lang w:val="es-ES"/>
        </w:rPr>
        <w:t>Por lo tanto, e</w:t>
      </w:r>
      <w:r w:rsidRPr="003926F4">
        <w:rPr>
          <w:rFonts w:ascii="Arial" w:eastAsia="Times New Roman" w:hAnsi="Arial" w:cs="Arial"/>
          <w:color w:val="111111"/>
          <w:sz w:val="20"/>
          <w:szCs w:val="20"/>
          <w:bdr w:val="none" w:sz="0" w:space="0" w:color="auto" w:frame="1"/>
          <w:lang w:val="es-ES"/>
        </w:rPr>
        <w:t xml:space="preserve">n caso de una venta o reorganización de nuestros activos, incluyendo nuestra base de datos, </w:t>
      </w:r>
      <w:r>
        <w:rPr>
          <w:rFonts w:ascii="Arial" w:eastAsia="Times New Roman" w:hAnsi="Arial" w:cs="Arial"/>
          <w:color w:val="111111"/>
          <w:sz w:val="20"/>
          <w:szCs w:val="20"/>
          <w:bdr w:val="none" w:sz="0" w:space="0" w:color="auto" w:frame="1"/>
          <w:lang w:val="es-ES"/>
        </w:rPr>
        <w:t>podremos</w:t>
      </w:r>
      <w:r w:rsidRPr="003926F4">
        <w:rPr>
          <w:rFonts w:ascii="Arial" w:eastAsia="Times New Roman" w:hAnsi="Arial" w:cs="Arial"/>
          <w:color w:val="111111"/>
          <w:sz w:val="20"/>
          <w:szCs w:val="20"/>
          <w:bdr w:val="none" w:sz="0" w:space="0" w:color="auto" w:frame="1"/>
          <w:lang w:val="es-ES"/>
        </w:rPr>
        <w:t xml:space="preserve"> transferir los Datos Personales</w:t>
      </w:r>
      <w:r>
        <w:rPr>
          <w:rFonts w:ascii="Arial" w:eastAsia="Times New Roman" w:hAnsi="Arial" w:cs="Arial"/>
          <w:color w:val="111111"/>
          <w:sz w:val="20"/>
          <w:szCs w:val="20"/>
          <w:bdr w:val="none" w:sz="0" w:space="0" w:color="auto" w:frame="1"/>
          <w:lang w:val="es-ES"/>
        </w:rPr>
        <w:t xml:space="preserve"> a terceros, </w:t>
      </w:r>
      <w:r w:rsidRPr="003926F4">
        <w:rPr>
          <w:rFonts w:ascii="Arial" w:eastAsia="Times New Roman" w:hAnsi="Arial" w:cs="Arial"/>
          <w:color w:val="111111"/>
          <w:sz w:val="20"/>
          <w:szCs w:val="20"/>
          <w:bdr w:val="none" w:sz="0" w:space="0" w:color="auto" w:frame="1"/>
          <w:lang w:val="es-ES"/>
        </w:rPr>
        <w:t>para cualquier propósito permitido por esta Política</w:t>
      </w:r>
      <w:r>
        <w:rPr>
          <w:rFonts w:ascii="Arial" w:eastAsia="Times New Roman" w:hAnsi="Arial" w:cs="Arial"/>
          <w:color w:val="111111"/>
          <w:sz w:val="20"/>
          <w:szCs w:val="20"/>
          <w:bdr w:val="none" w:sz="0" w:space="0" w:color="auto" w:frame="1"/>
          <w:lang w:val="es-ES"/>
        </w:rPr>
        <w:t xml:space="preserve"> o la Ley.</w:t>
      </w:r>
    </w:p>
    <w:p w14:paraId="59330E0A" w14:textId="77777777" w:rsidR="0058175E" w:rsidRPr="003926F4" w:rsidRDefault="0058175E" w:rsidP="0058175E">
      <w:pPr>
        <w:numPr>
          <w:ilvl w:val="0"/>
          <w:numId w:val="2"/>
        </w:numPr>
        <w:shd w:val="clear" w:color="auto" w:fill="FFFFFF"/>
        <w:tabs>
          <w:tab w:val="clear" w:pos="720"/>
          <w:tab w:val="num" w:pos="855"/>
        </w:tabs>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Hughes podrá utilizar y divulgar información no personal, acumulada o resumida en relación con nuestros usuarios, sin notificación adicional. Este tipo de información no lo identificará a usted individualmente.</w:t>
      </w:r>
    </w:p>
    <w:p w14:paraId="16AE80A2" w14:textId="77777777" w:rsidR="0058175E" w:rsidRPr="003926F4" w:rsidRDefault="0058175E" w:rsidP="0058175E">
      <w:pPr>
        <w:shd w:val="clear" w:color="auto" w:fill="FFFFFF"/>
        <w:spacing w:after="0" w:line="240" w:lineRule="auto"/>
        <w:ind w:left="426" w:hanging="284"/>
        <w:jc w:val="both"/>
        <w:textAlignment w:val="top"/>
        <w:rPr>
          <w:rFonts w:ascii="Arial" w:eastAsia="Times New Roman" w:hAnsi="Arial" w:cs="Arial"/>
          <w:color w:val="111111"/>
          <w:sz w:val="20"/>
          <w:szCs w:val="20"/>
          <w:lang w:val="es-CO"/>
        </w:rPr>
      </w:pPr>
    </w:p>
    <w:p w14:paraId="3F898903"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Derechos sobre su</w:t>
      </w:r>
      <w:r>
        <w:rPr>
          <w:rFonts w:ascii="Arial" w:eastAsia="Times New Roman" w:hAnsi="Arial" w:cs="Arial"/>
          <w:b/>
          <w:bCs/>
          <w:color w:val="111111"/>
          <w:sz w:val="20"/>
          <w:szCs w:val="20"/>
          <w:bdr w:val="none" w:sz="0" w:space="0" w:color="auto" w:frame="1"/>
          <w:lang w:val="es-ES"/>
        </w:rPr>
        <w:t>s</w:t>
      </w:r>
      <w:r w:rsidRPr="003926F4">
        <w:rPr>
          <w:rFonts w:ascii="Arial" w:eastAsia="Times New Roman" w:hAnsi="Arial" w:cs="Arial"/>
          <w:b/>
          <w:bCs/>
          <w:color w:val="111111"/>
          <w:sz w:val="20"/>
          <w:szCs w:val="20"/>
          <w:bdr w:val="none" w:sz="0" w:space="0" w:color="auto" w:frame="1"/>
          <w:lang w:val="es-ES"/>
        </w:rPr>
        <w:t xml:space="preserve"> Datos Personales</w:t>
      </w:r>
    </w:p>
    <w:p w14:paraId="1A5A20D8"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En los casos en que Hughes procese sus Datos Personales, usted tendrá derecho </w:t>
      </w:r>
      <w:r>
        <w:rPr>
          <w:rFonts w:ascii="Arial" w:eastAsia="Times New Roman" w:hAnsi="Arial" w:cs="Arial"/>
          <w:color w:val="111111"/>
          <w:sz w:val="20"/>
          <w:szCs w:val="20"/>
          <w:bdr w:val="none" w:sz="0" w:space="0" w:color="auto" w:frame="1"/>
          <w:lang w:val="es-ES"/>
        </w:rPr>
        <w:t>a:</w:t>
      </w:r>
      <w:r w:rsidRPr="003926F4">
        <w:rPr>
          <w:rFonts w:ascii="Arial" w:eastAsia="Times New Roman" w:hAnsi="Arial" w:cs="Arial"/>
          <w:color w:val="111111"/>
          <w:sz w:val="20"/>
          <w:szCs w:val="20"/>
          <w:bdr w:val="none" w:sz="0" w:space="0" w:color="auto" w:frame="1"/>
          <w:lang w:val="es-ES"/>
        </w:rPr>
        <w:t xml:space="preserve"> 1) </w:t>
      </w:r>
      <w:r>
        <w:rPr>
          <w:rFonts w:ascii="Arial" w:eastAsia="Times New Roman" w:hAnsi="Arial" w:cs="Arial"/>
          <w:color w:val="111111"/>
          <w:sz w:val="20"/>
          <w:szCs w:val="20"/>
          <w:bdr w:val="none" w:sz="0" w:space="0" w:color="auto" w:frame="1"/>
          <w:lang w:val="es-ES"/>
        </w:rPr>
        <w:t xml:space="preserve">solicitar ser informado acerca de sus Datos Personales y la forma en que se han utilizado; 2) </w:t>
      </w:r>
      <w:r w:rsidRPr="003926F4">
        <w:rPr>
          <w:rFonts w:ascii="Arial" w:eastAsia="Times New Roman" w:hAnsi="Arial" w:cs="Arial"/>
          <w:color w:val="111111"/>
          <w:sz w:val="20"/>
          <w:szCs w:val="20"/>
          <w:bdr w:val="none" w:sz="0" w:space="0" w:color="auto" w:frame="1"/>
          <w:lang w:val="es-ES"/>
        </w:rPr>
        <w:t>actualizar</w:t>
      </w:r>
      <w:r>
        <w:rPr>
          <w:rFonts w:ascii="Arial" w:eastAsia="Times New Roman" w:hAnsi="Arial" w:cs="Arial"/>
          <w:color w:val="111111"/>
          <w:sz w:val="20"/>
          <w:szCs w:val="20"/>
          <w:bdr w:val="none" w:sz="0" w:space="0" w:color="auto" w:frame="1"/>
          <w:lang w:val="es-ES"/>
        </w:rPr>
        <w:t xml:space="preserve"> y</w:t>
      </w:r>
      <w:r w:rsidRPr="003926F4">
        <w:rPr>
          <w:rFonts w:ascii="Arial" w:eastAsia="Times New Roman" w:hAnsi="Arial" w:cs="Arial"/>
          <w:color w:val="111111"/>
          <w:sz w:val="20"/>
          <w:szCs w:val="20"/>
          <w:bdr w:val="none" w:sz="0" w:space="0" w:color="auto" w:frame="1"/>
          <w:lang w:val="es-ES"/>
        </w:rPr>
        <w:t xml:space="preserve">, </w:t>
      </w:r>
      <w:r>
        <w:rPr>
          <w:rFonts w:ascii="Arial" w:eastAsia="Times New Roman" w:hAnsi="Arial" w:cs="Arial"/>
          <w:color w:val="111111"/>
          <w:sz w:val="20"/>
          <w:szCs w:val="20"/>
          <w:bdr w:val="none" w:sz="0" w:space="0" w:color="auto" w:frame="1"/>
          <w:lang w:val="es-ES"/>
        </w:rPr>
        <w:t>modificar</w:t>
      </w:r>
      <w:r w:rsidRPr="003926F4">
        <w:rPr>
          <w:rFonts w:ascii="Arial" w:eastAsia="Times New Roman" w:hAnsi="Arial" w:cs="Arial"/>
          <w:color w:val="111111"/>
          <w:sz w:val="20"/>
          <w:szCs w:val="20"/>
          <w:bdr w:val="none" w:sz="0" w:space="0" w:color="auto" w:frame="1"/>
          <w:lang w:val="es-ES"/>
        </w:rPr>
        <w:t xml:space="preserve"> sus Datos Personales;</w:t>
      </w:r>
      <w:r>
        <w:rPr>
          <w:rFonts w:ascii="Arial" w:eastAsia="Times New Roman" w:hAnsi="Arial" w:cs="Arial"/>
          <w:color w:val="111111"/>
          <w:sz w:val="20"/>
          <w:szCs w:val="20"/>
          <w:bdr w:val="none" w:sz="0" w:space="0" w:color="auto" w:frame="1"/>
          <w:lang w:val="es-ES"/>
        </w:rPr>
        <w:t xml:space="preserve"> y</w:t>
      </w:r>
      <w:r w:rsidRPr="003926F4">
        <w:rPr>
          <w:rFonts w:ascii="Arial" w:eastAsia="Times New Roman" w:hAnsi="Arial" w:cs="Arial"/>
          <w:color w:val="111111"/>
          <w:sz w:val="20"/>
          <w:szCs w:val="20"/>
          <w:bdr w:val="none" w:sz="0" w:space="0" w:color="auto" w:frame="1"/>
          <w:lang w:val="es-ES"/>
        </w:rPr>
        <w:t xml:space="preserve"> </w:t>
      </w:r>
      <w:r>
        <w:rPr>
          <w:rFonts w:ascii="Arial" w:eastAsia="Times New Roman" w:hAnsi="Arial" w:cs="Arial"/>
          <w:color w:val="111111"/>
          <w:sz w:val="20"/>
          <w:szCs w:val="20"/>
          <w:bdr w:val="none" w:sz="0" w:space="0" w:color="auto" w:frame="1"/>
          <w:lang w:val="es-ES"/>
        </w:rPr>
        <w:t>3</w:t>
      </w:r>
      <w:r w:rsidRPr="003926F4">
        <w:rPr>
          <w:rFonts w:ascii="Arial" w:eastAsia="Times New Roman" w:hAnsi="Arial" w:cs="Arial"/>
          <w:color w:val="111111"/>
          <w:sz w:val="20"/>
          <w:szCs w:val="20"/>
          <w:bdr w:val="none" w:sz="0" w:space="0" w:color="auto" w:frame="1"/>
          <w:lang w:val="es-ES"/>
        </w:rPr>
        <w:t>) solicitar que sus Datos Personales sean eliminados de las bases de datos de Hughes o revocar su consentimiento, siempre y cuando no exista ninguna obligación legal o contractual que requiera que sus Datos Personales continúen en las bases de datos de Hughes</w:t>
      </w:r>
      <w:r>
        <w:rPr>
          <w:rFonts w:ascii="Arial" w:eastAsia="Times New Roman" w:hAnsi="Arial" w:cs="Arial"/>
          <w:color w:val="111111"/>
          <w:sz w:val="20"/>
          <w:szCs w:val="20"/>
          <w:bdr w:val="none" w:sz="0" w:space="0" w:color="auto" w:frame="1"/>
          <w:lang w:val="es-ES"/>
        </w:rPr>
        <w:t>.</w:t>
      </w:r>
    </w:p>
    <w:p w14:paraId="0EAAAF66"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4517A6FC"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Persona o Área a Cargo de la Protección de la Información</w:t>
      </w:r>
    </w:p>
    <w:p w14:paraId="376DDD9A"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Servicio al Cliente es responsable por los asuntos relacionados con la protección de los datos en Hughes y manejará todas las solicitudes, quejas y consultas en relación con sus Datos Personales. La siguiente es la información de contacto:</w:t>
      </w:r>
    </w:p>
    <w:p w14:paraId="0CDB1E70"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Formulario de contacto electrónico: </w:t>
      </w:r>
      <w:r w:rsidRPr="002F3E3E">
        <w:rPr>
          <w:rFonts w:ascii="Arial" w:eastAsia="Times New Roman" w:hAnsi="Arial" w:cs="Arial"/>
          <w:bCs/>
          <w:color w:val="111111"/>
          <w:sz w:val="20"/>
          <w:szCs w:val="20"/>
          <w:bdr w:val="none" w:sz="0" w:space="0" w:color="auto" w:frame="1"/>
          <w:lang w:val="es-ES_tradnl"/>
        </w:rPr>
        <w:t>https://www.hughes.com/expreswifi/chile</w:t>
      </w:r>
      <w:r>
        <w:rPr>
          <w:rFonts w:ascii="Arial" w:eastAsia="Times New Roman" w:hAnsi="Arial" w:cs="Arial"/>
          <w:bCs/>
          <w:color w:val="111111"/>
          <w:sz w:val="20"/>
          <w:szCs w:val="20"/>
          <w:bdr w:val="none" w:sz="0" w:space="0" w:color="auto" w:frame="1"/>
          <w:lang w:val="es-ES_tradnl"/>
        </w:rPr>
        <w:t xml:space="preserve"> </w:t>
      </w:r>
    </w:p>
    <w:p w14:paraId="4D2B58B9"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12F7873A"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r w:rsidRPr="003926F4">
        <w:rPr>
          <w:rFonts w:ascii="Arial" w:eastAsia="Times New Roman" w:hAnsi="Arial" w:cs="Arial"/>
          <w:b/>
          <w:bCs/>
          <w:color w:val="111111"/>
          <w:sz w:val="20"/>
          <w:szCs w:val="20"/>
          <w:bdr w:val="none" w:sz="0" w:space="0" w:color="auto" w:frame="1"/>
          <w:lang w:val="es-ES"/>
        </w:rPr>
        <w:t xml:space="preserve">Procedimiento para Presentar Solicitudes, </w:t>
      </w:r>
      <w:r>
        <w:rPr>
          <w:rFonts w:ascii="Arial" w:eastAsia="Times New Roman" w:hAnsi="Arial" w:cs="Arial"/>
          <w:b/>
          <w:bCs/>
          <w:color w:val="111111"/>
          <w:sz w:val="20"/>
          <w:szCs w:val="20"/>
          <w:bdr w:val="none" w:sz="0" w:space="0" w:color="auto" w:frame="1"/>
          <w:lang w:val="es-ES"/>
        </w:rPr>
        <w:t>Reclamos</w:t>
      </w:r>
      <w:r w:rsidRPr="003926F4">
        <w:rPr>
          <w:rFonts w:ascii="Arial" w:eastAsia="Times New Roman" w:hAnsi="Arial" w:cs="Arial"/>
          <w:b/>
          <w:bCs/>
          <w:color w:val="111111"/>
          <w:sz w:val="20"/>
          <w:szCs w:val="20"/>
          <w:bdr w:val="none" w:sz="0" w:space="0" w:color="auto" w:frame="1"/>
          <w:lang w:val="es-ES"/>
        </w:rPr>
        <w:t xml:space="preserve"> o Hacer Consultas</w:t>
      </w:r>
    </w:p>
    <w:p w14:paraId="3D0B83A1"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Usted podrá presentar solicitudes o </w:t>
      </w:r>
      <w:r>
        <w:rPr>
          <w:rFonts w:ascii="Arial" w:eastAsia="Times New Roman" w:hAnsi="Arial" w:cs="Arial"/>
          <w:color w:val="111111"/>
          <w:sz w:val="20"/>
          <w:szCs w:val="20"/>
          <w:bdr w:val="none" w:sz="0" w:space="0" w:color="auto" w:frame="1"/>
          <w:lang w:val="es-ES"/>
        </w:rPr>
        <w:t>reclamos</w:t>
      </w:r>
      <w:r w:rsidRPr="003926F4">
        <w:rPr>
          <w:rFonts w:ascii="Arial" w:eastAsia="Times New Roman" w:hAnsi="Arial" w:cs="Arial"/>
          <w:color w:val="111111"/>
          <w:sz w:val="20"/>
          <w:szCs w:val="20"/>
          <w:bdr w:val="none" w:sz="0" w:space="0" w:color="auto" w:frame="1"/>
          <w:lang w:val="es-ES"/>
        </w:rPr>
        <w:t>, según se indica abajo, a través del formulario de contacto electrónico disponible en</w:t>
      </w:r>
      <w:r>
        <w:rPr>
          <w:rFonts w:ascii="Arial" w:eastAsia="Times New Roman" w:hAnsi="Arial" w:cs="Arial"/>
          <w:color w:val="111111"/>
          <w:sz w:val="20"/>
          <w:szCs w:val="20"/>
          <w:bdr w:val="none" w:sz="0" w:space="0" w:color="auto" w:frame="1"/>
          <w:lang w:val="es-ES"/>
        </w:rPr>
        <w:t xml:space="preserve"> </w:t>
      </w:r>
      <w:r w:rsidRPr="002F3E3E">
        <w:rPr>
          <w:rFonts w:ascii="Arial" w:eastAsia="Times New Roman" w:hAnsi="Arial" w:cs="Arial"/>
          <w:bCs/>
          <w:color w:val="111111"/>
          <w:sz w:val="20"/>
          <w:szCs w:val="20"/>
          <w:bdr w:val="none" w:sz="0" w:space="0" w:color="auto" w:frame="1"/>
          <w:lang w:val="es-ES_tradnl"/>
        </w:rPr>
        <w:t>https://www.hughes.com/expreswifi/chile</w:t>
      </w:r>
      <w:r>
        <w:rPr>
          <w:rFonts w:ascii="Arial" w:eastAsia="Times New Roman" w:hAnsi="Arial" w:cs="Arial"/>
          <w:bCs/>
          <w:color w:val="111111"/>
          <w:sz w:val="20"/>
          <w:szCs w:val="20"/>
          <w:bdr w:val="none" w:sz="0" w:space="0" w:color="auto" w:frame="1"/>
          <w:lang w:val="es-ES_tradnl"/>
        </w:rPr>
        <w:t xml:space="preserve">. </w:t>
      </w:r>
      <w:r w:rsidRPr="003926F4">
        <w:rPr>
          <w:rFonts w:ascii="Arial" w:eastAsia="Times New Roman" w:hAnsi="Arial" w:cs="Arial"/>
          <w:color w:val="111111"/>
          <w:sz w:val="20"/>
          <w:szCs w:val="20"/>
          <w:bdr w:val="none" w:sz="0" w:space="0" w:color="auto" w:frame="1"/>
          <w:lang w:val="es-ES"/>
        </w:rPr>
        <w:t>Le rogamos también utilizar esta dirección para reportar cualquier otro asunto o comentario en relación con nuestra Política o el procesamiento de su</w:t>
      </w:r>
      <w:r>
        <w:rPr>
          <w:rFonts w:ascii="Arial" w:eastAsia="Times New Roman" w:hAnsi="Arial" w:cs="Arial"/>
          <w:color w:val="111111"/>
          <w:sz w:val="20"/>
          <w:szCs w:val="20"/>
          <w:bdr w:val="none" w:sz="0" w:space="0" w:color="auto" w:frame="1"/>
          <w:lang w:val="es-ES"/>
        </w:rPr>
        <w:t>s</w:t>
      </w:r>
      <w:r w:rsidRPr="003926F4">
        <w:rPr>
          <w:rFonts w:ascii="Arial" w:eastAsia="Times New Roman" w:hAnsi="Arial" w:cs="Arial"/>
          <w:color w:val="111111"/>
          <w:sz w:val="20"/>
          <w:szCs w:val="20"/>
          <w:bdr w:val="none" w:sz="0" w:space="0" w:color="auto" w:frame="1"/>
          <w:lang w:val="es-ES"/>
        </w:rPr>
        <w:t xml:space="preserve"> Datos Personales.</w:t>
      </w:r>
    </w:p>
    <w:p w14:paraId="7DC57CDE"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1C54587F"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Solicitudes</w:t>
      </w:r>
    </w:p>
    <w:p w14:paraId="6AD3BFC0" w14:textId="77777777" w:rsidR="0058175E"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Usted, o una persona autorizada por usted, podrá presentar una solicitud en relación con sus Datos Personales </w:t>
      </w:r>
      <w:r>
        <w:rPr>
          <w:rFonts w:ascii="Arial" w:eastAsia="Times New Roman" w:hAnsi="Arial" w:cs="Arial"/>
          <w:color w:val="111111"/>
          <w:sz w:val="20"/>
          <w:szCs w:val="20"/>
          <w:bdr w:val="none" w:sz="0" w:space="0" w:color="auto" w:frame="1"/>
          <w:lang w:val="es-ES"/>
        </w:rPr>
        <w:t>relativa a</w:t>
      </w:r>
      <w:r w:rsidRPr="003926F4">
        <w:rPr>
          <w:rFonts w:ascii="Arial" w:eastAsia="Times New Roman" w:hAnsi="Arial" w:cs="Arial"/>
          <w:color w:val="111111"/>
          <w:sz w:val="20"/>
          <w:szCs w:val="20"/>
          <w:bdr w:val="none" w:sz="0" w:space="0" w:color="auto" w:frame="1"/>
          <w:lang w:val="es-ES"/>
        </w:rPr>
        <w:t xml:space="preserve"> aspectos tales como los siguientes:</w:t>
      </w:r>
    </w:p>
    <w:p w14:paraId="58700AC1"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5D597E6E" w14:textId="77777777" w:rsidR="0058175E" w:rsidRPr="003926F4" w:rsidRDefault="0058175E" w:rsidP="0058175E">
      <w:pPr>
        <w:numPr>
          <w:ilvl w:val="0"/>
          <w:numId w:val="3"/>
        </w:numPr>
        <w:shd w:val="clear" w:color="auto" w:fill="FFFFFF"/>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Qué Datos Personales suyos están incluidos en las bases de datos de Hughes.</w:t>
      </w:r>
    </w:p>
    <w:p w14:paraId="4D542684" w14:textId="77777777" w:rsidR="0058175E" w:rsidRPr="003926F4" w:rsidRDefault="0058175E" w:rsidP="0058175E">
      <w:pPr>
        <w:numPr>
          <w:ilvl w:val="0"/>
          <w:numId w:val="3"/>
        </w:numPr>
        <w:shd w:val="clear" w:color="auto" w:fill="FFFFFF"/>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En qué forma utiliza Hughes sus Datos Personales.</w:t>
      </w:r>
    </w:p>
    <w:p w14:paraId="305666A7" w14:textId="77777777" w:rsidR="0058175E" w:rsidRPr="003926F4" w:rsidRDefault="0058175E" w:rsidP="0058175E">
      <w:pPr>
        <w:numPr>
          <w:ilvl w:val="0"/>
          <w:numId w:val="3"/>
        </w:numPr>
        <w:shd w:val="clear" w:color="auto" w:fill="FFFFFF"/>
        <w:spacing w:after="0" w:line="240" w:lineRule="auto"/>
        <w:ind w:left="426" w:hanging="284"/>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Para qué propósitos utiliza Hughes sus Datos Personales.</w:t>
      </w:r>
    </w:p>
    <w:p w14:paraId="7DACE031" w14:textId="77777777" w:rsidR="0058175E" w:rsidRPr="003926F4" w:rsidRDefault="0058175E" w:rsidP="0058175E">
      <w:pPr>
        <w:shd w:val="clear" w:color="auto" w:fill="FFFFFF"/>
        <w:spacing w:after="0" w:line="240" w:lineRule="auto"/>
        <w:ind w:left="360"/>
        <w:jc w:val="both"/>
        <w:textAlignment w:val="top"/>
        <w:rPr>
          <w:rFonts w:ascii="Arial" w:eastAsia="Times New Roman" w:hAnsi="Arial" w:cs="Arial"/>
          <w:color w:val="111111"/>
          <w:sz w:val="20"/>
          <w:szCs w:val="20"/>
          <w:lang w:val="es-CO"/>
        </w:rPr>
      </w:pPr>
    </w:p>
    <w:p w14:paraId="6C21BB99" w14:textId="02D02D1E" w:rsidR="0058175E"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Después de haber verificado su identidad, o la identidad de la persona autorizada que presenta la solicitud a nombre suyo</w:t>
      </w:r>
      <w:r>
        <w:rPr>
          <w:rFonts w:ascii="Arial" w:eastAsia="Times New Roman" w:hAnsi="Arial" w:cs="Arial"/>
          <w:color w:val="111111"/>
          <w:sz w:val="20"/>
          <w:szCs w:val="20"/>
          <w:bdr w:val="none" w:sz="0" w:space="0" w:color="auto" w:frame="1"/>
          <w:lang w:val="es-ES"/>
        </w:rPr>
        <w:t xml:space="preserve"> (y su correspondiente autorización)</w:t>
      </w:r>
      <w:r w:rsidRPr="003926F4">
        <w:rPr>
          <w:rFonts w:ascii="Arial" w:eastAsia="Times New Roman" w:hAnsi="Arial" w:cs="Arial"/>
          <w:color w:val="111111"/>
          <w:sz w:val="20"/>
          <w:szCs w:val="20"/>
          <w:bdr w:val="none" w:sz="0" w:space="0" w:color="auto" w:frame="1"/>
          <w:lang w:val="es-ES"/>
        </w:rPr>
        <w:t>, usted o dicha persona tendrá acceso a sus Datos Personales en poder de Hughes, de acuerdo con los términos de su solicitud, las leyes y regulaciones aplicables.</w:t>
      </w:r>
      <w:r>
        <w:rPr>
          <w:rFonts w:ascii="Arial" w:eastAsia="Times New Roman" w:hAnsi="Arial" w:cs="Arial"/>
          <w:color w:val="111111"/>
          <w:sz w:val="20"/>
          <w:szCs w:val="20"/>
          <w:lang w:val="es-CO"/>
        </w:rPr>
        <w:t xml:space="preserve"> </w:t>
      </w:r>
      <w:r w:rsidRPr="003926F4">
        <w:rPr>
          <w:rFonts w:ascii="Arial" w:eastAsia="Times New Roman" w:hAnsi="Arial" w:cs="Arial"/>
          <w:color w:val="111111"/>
          <w:sz w:val="20"/>
          <w:szCs w:val="20"/>
          <w:bdr w:val="none" w:sz="0" w:space="0" w:color="auto" w:frame="1"/>
          <w:lang w:val="es-ES"/>
        </w:rPr>
        <w:t xml:space="preserve">Las respuestas a cualquier solicitud se enviarán, dentro de los </w:t>
      </w:r>
      <w:r>
        <w:rPr>
          <w:rFonts w:ascii="Arial" w:eastAsia="Times New Roman" w:hAnsi="Arial" w:cs="Arial"/>
          <w:color w:val="111111"/>
          <w:sz w:val="20"/>
          <w:szCs w:val="20"/>
          <w:bdr w:val="none" w:sz="0" w:space="0" w:color="auto" w:frame="1"/>
          <w:lang w:val="es-ES"/>
        </w:rPr>
        <w:t>2</w:t>
      </w:r>
      <w:r w:rsidRPr="003926F4">
        <w:rPr>
          <w:rFonts w:ascii="Arial" w:eastAsia="Times New Roman" w:hAnsi="Arial" w:cs="Arial"/>
          <w:color w:val="111111"/>
          <w:sz w:val="20"/>
          <w:szCs w:val="20"/>
          <w:bdr w:val="none" w:sz="0" w:space="0" w:color="auto" w:frame="1"/>
          <w:lang w:val="es-ES"/>
        </w:rPr>
        <w:t xml:space="preserve"> días hábiles siguientes a la fecha en que se recibió la solicitud incluyendo toda la información necesaria del solicitante, a la dirección de correo </w:t>
      </w:r>
      <w:r w:rsidRPr="003926F4">
        <w:rPr>
          <w:rFonts w:ascii="Arial" w:eastAsia="Times New Roman" w:hAnsi="Arial" w:cs="Arial"/>
          <w:color w:val="111111"/>
          <w:sz w:val="20"/>
          <w:szCs w:val="20"/>
          <w:bdr w:val="none" w:sz="0" w:space="0" w:color="auto" w:frame="1"/>
          <w:lang w:val="es-ES"/>
        </w:rPr>
        <w:t xml:space="preserve">electrónico indicada </w:t>
      </w:r>
      <w:r>
        <w:rPr>
          <w:rFonts w:ascii="Arial" w:eastAsia="Times New Roman" w:hAnsi="Arial" w:cs="Arial"/>
          <w:color w:val="111111"/>
          <w:sz w:val="20"/>
          <w:szCs w:val="20"/>
          <w:bdr w:val="none" w:sz="0" w:space="0" w:color="auto" w:frame="1"/>
          <w:lang w:val="es-ES"/>
        </w:rPr>
        <w:t>por este último en el formulario de contacto electrónico correspondiente</w:t>
      </w:r>
      <w:r w:rsidRPr="003926F4">
        <w:rPr>
          <w:rFonts w:ascii="Arial" w:eastAsia="Times New Roman" w:hAnsi="Arial" w:cs="Arial"/>
          <w:color w:val="111111"/>
          <w:sz w:val="20"/>
          <w:szCs w:val="20"/>
          <w:bdr w:val="none" w:sz="0" w:space="0" w:color="auto" w:frame="1"/>
          <w:lang w:val="es-ES"/>
        </w:rPr>
        <w:t xml:space="preserve">. En caso de que no sea posible resolver la solicitud dentro de los </w:t>
      </w:r>
      <w:r>
        <w:rPr>
          <w:rFonts w:ascii="Arial" w:eastAsia="Times New Roman" w:hAnsi="Arial" w:cs="Arial"/>
          <w:color w:val="111111"/>
          <w:sz w:val="20"/>
          <w:szCs w:val="20"/>
          <w:bdr w:val="none" w:sz="0" w:space="0" w:color="auto" w:frame="1"/>
          <w:lang w:val="es-ES"/>
        </w:rPr>
        <w:t>2</w:t>
      </w:r>
      <w:r w:rsidRPr="003926F4">
        <w:rPr>
          <w:rFonts w:ascii="Arial" w:eastAsia="Times New Roman" w:hAnsi="Arial" w:cs="Arial"/>
          <w:color w:val="111111"/>
          <w:sz w:val="20"/>
          <w:szCs w:val="20"/>
          <w:bdr w:val="none" w:sz="0" w:space="0" w:color="auto" w:frame="1"/>
          <w:lang w:val="es-ES"/>
        </w:rPr>
        <w:t xml:space="preserve"> días hábiles siguientes, usted o la persona </w:t>
      </w:r>
      <w:r w:rsidRPr="003926F4">
        <w:rPr>
          <w:rFonts w:ascii="Arial" w:eastAsia="Times New Roman" w:hAnsi="Arial" w:cs="Arial"/>
          <w:color w:val="111111"/>
          <w:sz w:val="20"/>
          <w:szCs w:val="20"/>
          <w:bdr w:val="none" w:sz="0" w:space="0" w:color="auto" w:frame="1"/>
          <w:lang w:val="es-ES"/>
        </w:rPr>
        <w:t>que presentó la solicitud será informado acerca de las razones por las cuales todavía se está procesando la solicitud, indicando la fecha en que se responderá a la misma.</w:t>
      </w:r>
    </w:p>
    <w:p w14:paraId="6526C9E7"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1C1C7D5C" w14:textId="77777777" w:rsidR="0058175E"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La respuesta definitiva a todas las solicitudes no tomará más de 15 días hábiles después de la fecha en que Hughes recibió la solicitud en la dirección de correo electrónico aquí indicada incluyendo toda la información necesaria del solicitante.</w:t>
      </w:r>
      <w:r>
        <w:rPr>
          <w:rFonts w:ascii="Arial" w:eastAsia="Times New Roman" w:hAnsi="Arial" w:cs="Arial"/>
          <w:color w:val="111111"/>
          <w:sz w:val="20"/>
          <w:szCs w:val="20"/>
          <w:lang w:val="es-CO"/>
        </w:rPr>
        <w:t xml:space="preserve"> </w:t>
      </w:r>
      <w:r w:rsidRPr="003926F4">
        <w:rPr>
          <w:rFonts w:ascii="Arial" w:eastAsia="Times New Roman" w:hAnsi="Arial" w:cs="Arial"/>
          <w:color w:val="111111"/>
          <w:sz w:val="20"/>
          <w:szCs w:val="20"/>
          <w:bdr w:val="none" w:sz="0" w:space="0" w:color="auto" w:frame="1"/>
          <w:lang w:val="es-ES"/>
        </w:rPr>
        <w:t>Su solicitud no tendrá costo alguno, siempre y cuando se envíe una sola cada mes calendario, o en casos en los cuales haya modificaciones importantes a esta Política. En caso de que usted desee presentar más de una solicitud durante un mes calendario, Hughes únicamente cobrará</w:t>
      </w:r>
      <w:r>
        <w:rPr>
          <w:rFonts w:ascii="Arial" w:eastAsia="Times New Roman" w:hAnsi="Arial" w:cs="Arial"/>
          <w:color w:val="111111"/>
          <w:sz w:val="20"/>
          <w:szCs w:val="20"/>
          <w:bdr w:val="none" w:sz="0" w:space="0" w:color="auto" w:frame="1"/>
          <w:lang w:val="es-ES"/>
        </w:rPr>
        <w:t xml:space="preserve"> los costos relativos al</w:t>
      </w:r>
      <w:r w:rsidRPr="003926F4">
        <w:rPr>
          <w:rFonts w:ascii="Arial" w:eastAsia="Times New Roman" w:hAnsi="Arial" w:cs="Arial"/>
          <w:color w:val="111111"/>
          <w:sz w:val="20"/>
          <w:szCs w:val="20"/>
          <w:bdr w:val="none" w:sz="0" w:space="0" w:color="auto" w:frame="1"/>
          <w:lang w:val="es-ES"/>
        </w:rPr>
        <w:t xml:space="preserve"> envío, la reproducción y, de ser aplicable, la certificación de los documentos. Los costos de copias no serán mayores a los costos de recuperación del material correspondiente.</w:t>
      </w:r>
    </w:p>
    <w:p w14:paraId="0C01EF1E"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413F0A52"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Pr>
          <w:rFonts w:ascii="Arial" w:eastAsia="Times New Roman" w:hAnsi="Arial" w:cs="Arial"/>
          <w:b/>
          <w:bCs/>
          <w:color w:val="111111"/>
          <w:sz w:val="20"/>
          <w:szCs w:val="20"/>
          <w:bdr w:val="none" w:sz="0" w:space="0" w:color="auto" w:frame="1"/>
          <w:lang w:val="es-ES"/>
        </w:rPr>
        <w:t>Reclamos</w:t>
      </w:r>
    </w:p>
    <w:p w14:paraId="2A7BBD03" w14:textId="77777777" w:rsidR="0058175E"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Usted, o la persona autorizada por usted, podrá presentar </w:t>
      </w:r>
      <w:r>
        <w:rPr>
          <w:rFonts w:ascii="Arial" w:eastAsia="Times New Roman" w:hAnsi="Arial" w:cs="Arial"/>
          <w:color w:val="111111"/>
          <w:sz w:val="20"/>
          <w:szCs w:val="20"/>
          <w:bdr w:val="none" w:sz="0" w:space="0" w:color="auto" w:frame="1"/>
          <w:lang w:val="es-ES"/>
        </w:rPr>
        <w:t>un reclamo</w:t>
      </w:r>
      <w:r w:rsidRPr="003926F4">
        <w:rPr>
          <w:rFonts w:ascii="Arial" w:eastAsia="Times New Roman" w:hAnsi="Arial" w:cs="Arial"/>
          <w:color w:val="111111"/>
          <w:sz w:val="20"/>
          <w:szCs w:val="20"/>
          <w:bdr w:val="none" w:sz="0" w:space="0" w:color="auto" w:frame="1"/>
          <w:lang w:val="es-ES"/>
        </w:rPr>
        <w:t xml:space="preserve"> en relación con sus Datos Personales procesados por Hughes</w:t>
      </w:r>
      <w:r>
        <w:rPr>
          <w:rFonts w:ascii="Arial" w:eastAsia="Times New Roman" w:hAnsi="Arial" w:cs="Arial"/>
          <w:color w:val="111111"/>
          <w:sz w:val="20"/>
          <w:szCs w:val="20"/>
          <w:bdr w:val="none" w:sz="0" w:space="0" w:color="auto" w:frame="1"/>
          <w:lang w:val="es-ES"/>
        </w:rPr>
        <w:t>, para que</w:t>
      </w:r>
      <w:r w:rsidRPr="003926F4">
        <w:rPr>
          <w:rFonts w:ascii="Arial" w:eastAsia="Times New Roman" w:hAnsi="Arial" w:cs="Arial"/>
          <w:color w:val="111111"/>
          <w:sz w:val="20"/>
          <w:szCs w:val="20"/>
          <w:bdr w:val="none" w:sz="0" w:space="0" w:color="auto" w:frame="1"/>
          <w:lang w:val="es-ES"/>
        </w:rPr>
        <w:t xml:space="preserve"> se</w:t>
      </w:r>
      <w:r>
        <w:rPr>
          <w:rFonts w:ascii="Arial" w:eastAsia="Times New Roman" w:hAnsi="Arial" w:cs="Arial"/>
          <w:color w:val="111111"/>
          <w:sz w:val="20"/>
          <w:szCs w:val="20"/>
          <w:bdr w:val="none" w:sz="0" w:space="0" w:color="auto" w:frame="1"/>
          <w:lang w:val="es-ES"/>
        </w:rPr>
        <w:t>an</w:t>
      </w:r>
      <w:r w:rsidRPr="003926F4">
        <w:rPr>
          <w:rFonts w:ascii="Arial" w:eastAsia="Times New Roman" w:hAnsi="Arial" w:cs="Arial"/>
          <w:color w:val="111111"/>
          <w:sz w:val="20"/>
          <w:szCs w:val="20"/>
          <w:bdr w:val="none" w:sz="0" w:space="0" w:color="auto" w:frame="1"/>
          <w:lang w:val="es-ES"/>
        </w:rPr>
        <w:t xml:space="preserve"> corregidos, actualizados o suprimidos en los siguientes casos:</w:t>
      </w:r>
    </w:p>
    <w:p w14:paraId="680EF208"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206803DC" w14:textId="77777777" w:rsidR="0058175E" w:rsidRPr="003926F4"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Un supuesto incumplimiento de cualquiera de las obligaciones de Hughes bajo las leyes aplicables.</w:t>
      </w:r>
    </w:p>
    <w:p w14:paraId="5168D86D" w14:textId="77777777" w:rsidR="0058175E" w:rsidRPr="003926F4"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Datos Personales procesados por Hughes que deban ser corregidos, actualizados o suprimidos.</w:t>
      </w:r>
    </w:p>
    <w:p w14:paraId="3E43AEB5" w14:textId="77777777" w:rsidR="0058175E" w:rsidRDefault="0058175E" w:rsidP="0058175E">
      <w:pPr>
        <w:shd w:val="clear" w:color="auto" w:fill="FFFFFF"/>
        <w:spacing w:after="0" w:line="240" w:lineRule="auto"/>
        <w:ind w:left="72"/>
        <w:jc w:val="both"/>
        <w:textAlignment w:val="top"/>
        <w:rPr>
          <w:rFonts w:ascii="Arial" w:eastAsia="Times New Roman" w:hAnsi="Arial" w:cs="Arial"/>
          <w:color w:val="111111"/>
          <w:sz w:val="20"/>
          <w:szCs w:val="20"/>
          <w:bdr w:val="none" w:sz="0" w:space="0" w:color="auto" w:frame="1"/>
          <w:lang w:val="es-ES"/>
        </w:rPr>
      </w:pPr>
    </w:p>
    <w:p w14:paraId="459218D1" w14:textId="77777777" w:rsidR="0058175E" w:rsidRDefault="0058175E" w:rsidP="0058175E">
      <w:pPr>
        <w:shd w:val="clear" w:color="auto" w:fill="FFFFFF"/>
        <w:spacing w:after="0" w:line="240" w:lineRule="auto"/>
        <w:ind w:left="72"/>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Usted deberá incluir la siguiente información en el momento de presentar </w:t>
      </w:r>
      <w:r>
        <w:rPr>
          <w:rFonts w:ascii="Arial" w:eastAsia="Times New Roman" w:hAnsi="Arial" w:cs="Arial"/>
          <w:color w:val="111111"/>
          <w:sz w:val="20"/>
          <w:szCs w:val="20"/>
          <w:bdr w:val="none" w:sz="0" w:space="0" w:color="auto" w:frame="1"/>
          <w:lang w:val="es-ES"/>
        </w:rPr>
        <w:t>su reclamo</w:t>
      </w:r>
      <w:r w:rsidRPr="003926F4">
        <w:rPr>
          <w:rFonts w:ascii="Arial" w:eastAsia="Times New Roman" w:hAnsi="Arial" w:cs="Arial"/>
          <w:color w:val="111111"/>
          <w:sz w:val="20"/>
          <w:szCs w:val="20"/>
          <w:bdr w:val="none" w:sz="0" w:space="0" w:color="auto" w:frame="1"/>
          <w:lang w:val="es-ES"/>
        </w:rPr>
        <w:t>:</w:t>
      </w:r>
    </w:p>
    <w:p w14:paraId="10CED335" w14:textId="77777777" w:rsidR="0058175E" w:rsidRPr="003926F4" w:rsidRDefault="0058175E" w:rsidP="0058175E">
      <w:pPr>
        <w:shd w:val="clear" w:color="auto" w:fill="FFFFFF"/>
        <w:spacing w:after="0" w:line="240" w:lineRule="auto"/>
        <w:ind w:left="72"/>
        <w:jc w:val="both"/>
        <w:textAlignment w:val="top"/>
        <w:rPr>
          <w:rFonts w:ascii="Arial" w:eastAsia="Times New Roman" w:hAnsi="Arial" w:cs="Arial"/>
          <w:color w:val="111111"/>
          <w:sz w:val="20"/>
          <w:szCs w:val="20"/>
          <w:lang w:val="es-CO"/>
        </w:rPr>
      </w:pPr>
    </w:p>
    <w:p w14:paraId="69896474" w14:textId="77777777" w:rsidR="0058175E" w:rsidRPr="003926F4"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Nombre del usuario del Servicio.</w:t>
      </w:r>
    </w:p>
    <w:p w14:paraId="56DFABED" w14:textId="77777777" w:rsidR="0058175E" w:rsidRPr="00D7628C"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bdr w:val="none" w:sz="0" w:space="0" w:color="auto" w:frame="1"/>
          <w:lang w:val="es-ES"/>
        </w:rPr>
      </w:pPr>
      <w:r w:rsidRPr="00D7628C">
        <w:rPr>
          <w:rFonts w:ascii="Arial" w:eastAsia="Times New Roman" w:hAnsi="Arial" w:cs="Arial"/>
          <w:color w:val="111111"/>
          <w:sz w:val="20"/>
          <w:szCs w:val="20"/>
          <w:bdr w:val="none" w:sz="0" w:space="0" w:color="auto" w:frame="1"/>
          <w:lang w:val="es-ES"/>
        </w:rPr>
        <w:t>Número del documento de identificación</w:t>
      </w:r>
    </w:p>
    <w:p w14:paraId="5DD3919E" w14:textId="77777777" w:rsidR="0058175E" w:rsidRPr="00D7628C"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Dirección de contacto (para responder a su </w:t>
      </w:r>
      <w:r>
        <w:rPr>
          <w:rFonts w:ascii="Arial" w:eastAsia="Times New Roman" w:hAnsi="Arial" w:cs="Arial"/>
          <w:color w:val="111111"/>
          <w:sz w:val="20"/>
          <w:szCs w:val="20"/>
          <w:bdr w:val="none" w:sz="0" w:space="0" w:color="auto" w:frame="1"/>
          <w:lang w:val="es-ES"/>
        </w:rPr>
        <w:t>reclamo</w:t>
      </w:r>
      <w:r w:rsidRPr="003926F4">
        <w:rPr>
          <w:rFonts w:ascii="Arial" w:eastAsia="Times New Roman" w:hAnsi="Arial" w:cs="Arial"/>
          <w:color w:val="111111"/>
          <w:sz w:val="20"/>
          <w:szCs w:val="20"/>
          <w:bdr w:val="none" w:sz="0" w:space="0" w:color="auto" w:frame="1"/>
          <w:lang w:val="es-ES"/>
        </w:rPr>
        <w:t>).</w:t>
      </w:r>
    </w:p>
    <w:p w14:paraId="1886312B" w14:textId="77777777" w:rsidR="0058175E" w:rsidRPr="00D7628C"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Hechos que apoyan </w:t>
      </w:r>
      <w:r>
        <w:rPr>
          <w:rFonts w:ascii="Arial" w:eastAsia="Times New Roman" w:hAnsi="Arial" w:cs="Arial"/>
          <w:color w:val="111111"/>
          <w:sz w:val="20"/>
          <w:szCs w:val="20"/>
          <w:bdr w:val="none" w:sz="0" w:space="0" w:color="auto" w:frame="1"/>
          <w:lang w:val="es-ES"/>
        </w:rPr>
        <w:t>el reclamo</w:t>
      </w:r>
      <w:r w:rsidRPr="003926F4">
        <w:rPr>
          <w:rFonts w:ascii="Arial" w:eastAsia="Times New Roman" w:hAnsi="Arial" w:cs="Arial"/>
          <w:color w:val="111111"/>
          <w:sz w:val="20"/>
          <w:szCs w:val="20"/>
          <w:bdr w:val="none" w:sz="0" w:space="0" w:color="auto" w:frame="1"/>
          <w:lang w:val="es-ES"/>
        </w:rPr>
        <w:t>.</w:t>
      </w:r>
    </w:p>
    <w:p w14:paraId="6F18FF22" w14:textId="77777777" w:rsidR="0058175E" w:rsidRPr="00D7628C"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Propósito de</w:t>
      </w:r>
      <w:r>
        <w:rPr>
          <w:rFonts w:ascii="Arial" w:eastAsia="Times New Roman" w:hAnsi="Arial" w:cs="Arial"/>
          <w:color w:val="111111"/>
          <w:sz w:val="20"/>
          <w:szCs w:val="20"/>
          <w:bdr w:val="none" w:sz="0" w:space="0" w:color="auto" w:frame="1"/>
          <w:lang w:val="es-ES"/>
        </w:rPr>
        <w:t>l reclamo</w:t>
      </w:r>
      <w:r w:rsidRPr="003926F4">
        <w:rPr>
          <w:rFonts w:ascii="Arial" w:eastAsia="Times New Roman" w:hAnsi="Arial" w:cs="Arial"/>
          <w:color w:val="111111"/>
          <w:sz w:val="20"/>
          <w:szCs w:val="20"/>
          <w:bdr w:val="none" w:sz="0" w:space="0" w:color="auto" w:frame="1"/>
          <w:lang w:val="es-ES"/>
        </w:rPr>
        <w:t xml:space="preserve"> (actualización, corrección o supresión).</w:t>
      </w:r>
    </w:p>
    <w:p w14:paraId="2D00A441" w14:textId="77777777" w:rsidR="0058175E" w:rsidRPr="00D7628C" w:rsidRDefault="0058175E" w:rsidP="0058175E">
      <w:pPr>
        <w:numPr>
          <w:ilvl w:val="0"/>
          <w:numId w:val="4"/>
        </w:numPr>
        <w:shd w:val="clear" w:color="auto" w:fill="FFFFFF"/>
        <w:spacing w:after="0" w:line="240" w:lineRule="auto"/>
        <w:ind w:left="432" w:hanging="290"/>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Cualquier documento que apoye </w:t>
      </w:r>
      <w:r>
        <w:rPr>
          <w:rFonts w:ascii="Arial" w:eastAsia="Times New Roman" w:hAnsi="Arial" w:cs="Arial"/>
          <w:color w:val="111111"/>
          <w:sz w:val="20"/>
          <w:szCs w:val="20"/>
          <w:bdr w:val="none" w:sz="0" w:space="0" w:color="auto" w:frame="1"/>
          <w:lang w:val="es-ES"/>
        </w:rPr>
        <w:t>el reclamo</w:t>
      </w:r>
      <w:r w:rsidRPr="003926F4">
        <w:rPr>
          <w:rFonts w:ascii="Arial" w:eastAsia="Times New Roman" w:hAnsi="Arial" w:cs="Arial"/>
          <w:color w:val="111111"/>
          <w:sz w:val="20"/>
          <w:szCs w:val="20"/>
          <w:bdr w:val="none" w:sz="0" w:space="0" w:color="auto" w:frame="1"/>
          <w:lang w:val="es-ES"/>
        </w:rPr>
        <w:t xml:space="preserve">, si </w:t>
      </w:r>
      <w:r>
        <w:rPr>
          <w:rFonts w:ascii="Arial" w:eastAsia="Times New Roman" w:hAnsi="Arial" w:cs="Arial"/>
          <w:color w:val="111111"/>
          <w:sz w:val="20"/>
          <w:szCs w:val="20"/>
          <w:bdr w:val="none" w:sz="0" w:space="0" w:color="auto" w:frame="1"/>
          <w:lang w:val="es-ES"/>
        </w:rPr>
        <w:t xml:space="preserve">fuere </w:t>
      </w:r>
      <w:r w:rsidRPr="003926F4">
        <w:rPr>
          <w:rFonts w:ascii="Arial" w:eastAsia="Times New Roman" w:hAnsi="Arial" w:cs="Arial"/>
          <w:color w:val="111111"/>
          <w:sz w:val="20"/>
          <w:szCs w:val="20"/>
          <w:bdr w:val="none" w:sz="0" w:space="0" w:color="auto" w:frame="1"/>
          <w:lang w:val="es-ES"/>
        </w:rPr>
        <w:t>aplicable.</w:t>
      </w:r>
    </w:p>
    <w:p w14:paraId="0CAA107B" w14:textId="77777777" w:rsidR="0058175E" w:rsidRPr="00D7628C" w:rsidRDefault="0058175E" w:rsidP="0058175E">
      <w:pPr>
        <w:shd w:val="clear" w:color="auto" w:fill="FFFFFF"/>
        <w:spacing w:after="0" w:line="240" w:lineRule="auto"/>
        <w:ind w:left="432"/>
        <w:jc w:val="both"/>
        <w:textAlignment w:val="top"/>
        <w:rPr>
          <w:rFonts w:ascii="Arial" w:eastAsia="Times New Roman" w:hAnsi="Arial" w:cs="Arial"/>
          <w:color w:val="111111"/>
          <w:sz w:val="20"/>
          <w:szCs w:val="20"/>
          <w:bdr w:val="none" w:sz="0" w:space="0" w:color="auto" w:frame="1"/>
          <w:lang w:val="es-ES"/>
        </w:rPr>
      </w:pPr>
    </w:p>
    <w:p w14:paraId="7347015E"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 xml:space="preserve">En caso de que </w:t>
      </w:r>
      <w:r>
        <w:rPr>
          <w:rFonts w:ascii="Arial" w:eastAsia="Times New Roman" w:hAnsi="Arial" w:cs="Arial"/>
          <w:color w:val="111111"/>
          <w:sz w:val="20"/>
          <w:szCs w:val="20"/>
          <w:bdr w:val="none" w:sz="0" w:space="0" w:color="auto" w:frame="1"/>
          <w:lang w:val="es-ES"/>
        </w:rPr>
        <w:t>el reclamo</w:t>
      </w:r>
      <w:r w:rsidRPr="003926F4">
        <w:rPr>
          <w:rFonts w:ascii="Arial" w:eastAsia="Times New Roman" w:hAnsi="Arial" w:cs="Arial"/>
          <w:color w:val="111111"/>
          <w:sz w:val="20"/>
          <w:szCs w:val="20"/>
          <w:bdr w:val="none" w:sz="0" w:space="0" w:color="auto" w:frame="1"/>
          <w:lang w:val="es-ES"/>
        </w:rPr>
        <w:t xml:space="preserve"> esté incomplet</w:t>
      </w:r>
      <w:r>
        <w:rPr>
          <w:rFonts w:ascii="Arial" w:eastAsia="Times New Roman" w:hAnsi="Arial" w:cs="Arial"/>
          <w:color w:val="111111"/>
          <w:sz w:val="20"/>
          <w:szCs w:val="20"/>
          <w:bdr w:val="none" w:sz="0" w:space="0" w:color="auto" w:frame="1"/>
          <w:lang w:val="es-ES"/>
        </w:rPr>
        <w:t>o</w:t>
      </w:r>
      <w:r w:rsidRPr="003926F4">
        <w:rPr>
          <w:rFonts w:ascii="Arial" w:eastAsia="Times New Roman" w:hAnsi="Arial" w:cs="Arial"/>
          <w:color w:val="111111"/>
          <w:sz w:val="20"/>
          <w:szCs w:val="20"/>
          <w:bdr w:val="none" w:sz="0" w:space="0" w:color="auto" w:frame="1"/>
          <w:lang w:val="es-ES"/>
        </w:rPr>
        <w:t xml:space="preserve"> o requiera de documentación adicional, Hughes se pondrá en contacto con la persona que presenta </w:t>
      </w:r>
      <w:r>
        <w:rPr>
          <w:rFonts w:ascii="Arial" w:eastAsia="Times New Roman" w:hAnsi="Arial" w:cs="Arial"/>
          <w:color w:val="111111"/>
          <w:sz w:val="20"/>
          <w:szCs w:val="20"/>
          <w:bdr w:val="none" w:sz="0" w:space="0" w:color="auto" w:frame="1"/>
          <w:lang w:val="es-ES"/>
        </w:rPr>
        <w:t>el reclamo</w:t>
      </w:r>
      <w:r w:rsidRPr="003926F4">
        <w:rPr>
          <w:rFonts w:ascii="Arial" w:eastAsia="Times New Roman" w:hAnsi="Arial" w:cs="Arial"/>
          <w:color w:val="111111"/>
          <w:sz w:val="20"/>
          <w:szCs w:val="20"/>
          <w:bdr w:val="none" w:sz="0" w:space="0" w:color="auto" w:frame="1"/>
          <w:lang w:val="es-ES"/>
        </w:rPr>
        <w:t xml:space="preserve"> con el fin de que se corrija cualquier falla en la documentación, dentro de los </w:t>
      </w:r>
      <w:r>
        <w:rPr>
          <w:rFonts w:ascii="Arial" w:eastAsia="Times New Roman" w:hAnsi="Arial" w:cs="Arial"/>
          <w:color w:val="111111"/>
          <w:sz w:val="20"/>
          <w:szCs w:val="20"/>
          <w:bdr w:val="none" w:sz="0" w:space="0" w:color="auto" w:frame="1"/>
          <w:lang w:val="es-ES"/>
        </w:rPr>
        <w:t>2</w:t>
      </w:r>
      <w:r w:rsidRPr="003926F4">
        <w:rPr>
          <w:rFonts w:ascii="Arial" w:eastAsia="Times New Roman" w:hAnsi="Arial" w:cs="Arial"/>
          <w:color w:val="111111"/>
          <w:sz w:val="20"/>
          <w:szCs w:val="20"/>
          <w:bdr w:val="none" w:sz="0" w:space="0" w:color="auto" w:frame="1"/>
          <w:lang w:val="es-ES"/>
        </w:rPr>
        <w:t xml:space="preserve"> días hábiles siguientes a la fecha de recibo de</w:t>
      </w:r>
      <w:r>
        <w:rPr>
          <w:rFonts w:ascii="Arial" w:eastAsia="Times New Roman" w:hAnsi="Arial" w:cs="Arial"/>
          <w:color w:val="111111"/>
          <w:sz w:val="20"/>
          <w:szCs w:val="20"/>
          <w:bdr w:val="none" w:sz="0" w:space="0" w:color="auto" w:frame="1"/>
          <w:lang w:val="es-ES"/>
        </w:rPr>
        <w:t>l reclamo</w:t>
      </w:r>
      <w:r w:rsidRPr="003926F4">
        <w:rPr>
          <w:rFonts w:ascii="Arial" w:eastAsia="Times New Roman" w:hAnsi="Arial" w:cs="Arial"/>
          <w:color w:val="111111"/>
          <w:sz w:val="20"/>
          <w:szCs w:val="20"/>
          <w:bdr w:val="none" w:sz="0" w:space="0" w:color="auto" w:frame="1"/>
          <w:lang w:val="es-ES"/>
        </w:rPr>
        <w:t>. En caso de que la persona no presente la información adicional o la documentación requerida dentro de los dos meses siguientes a la fecha de</w:t>
      </w:r>
      <w:r>
        <w:rPr>
          <w:rFonts w:ascii="Arial" w:eastAsia="Times New Roman" w:hAnsi="Arial" w:cs="Arial"/>
          <w:color w:val="111111"/>
          <w:sz w:val="20"/>
          <w:szCs w:val="20"/>
          <w:bdr w:val="none" w:sz="0" w:space="0" w:color="auto" w:frame="1"/>
          <w:lang w:val="es-ES"/>
        </w:rPr>
        <w:t xml:space="preserve"> presentación del reclamo</w:t>
      </w:r>
      <w:r w:rsidRPr="003926F4">
        <w:rPr>
          <w:rFonts w:ascii="Arial" w:eastAsia="Times New Roman" w:hAnsi="Arial" w:cs="Arial"/>
          <w:color w:val="111111"/>
          <w:sz w:val="20"/>
          <w:szCs w:val="20"/>
          <w:bdr w:val="none" w:sz="0" w:space="0" w:color="auto" w:frame="1"/>
          <w:lang w:val="es-ES"/>
        </w:rPr>
        <w:t xml:space="preserve"> inicial, se considerará que la persona </w:t>
      </w:r>
      <w:r>
        <w:rPr>
          <w:rFonts w:ascii="Arial" w:eastAsia="Times New Roman" w:hAnsi="Arial" w:cs="Arial"/>
          <w:color w:val="111111"/>
          <w:sz w:val="20"/>
          <w:szCs w:val="20"/>
          <w:bdr w:val="none" w:sz="0" w:space="0" w:color="auto" w:frame="1"/>
          <w:lang w:val="es-ES"/>
        </w:rPr>
        <w:t xml:space="preserve">se </w:t>
      </w:r>
      <w:r w:rsidRPr="003926F4">
        <w:rPr>
          <w:rFonts w:ascii="Arial" w:eastAsia="Times New Roman" w:hAnsi="Arial" w:cs="Arial"/>
          <w:color w:val="111111"/>
          <w:sz w:val="20"/>
          <w:szCs w:val="20"/>
          <w:bdr w:val="none" w:sz="0" w:space="0" w:color="auto" w:frame="1"/>
          <w:lang w:val="es-ES"/>
        </w:rPr>
        <w:t xml:space="preserve">ha </w:t>
      </w:r>
      <w:r>
        <w:rPr>
          <w:rFonts w:ascii="Arial" w:eastAsia="Times New Roman" w:hAnsi="Arial" w:cs="Arial"/>
          <w:color w:val="111111"/>
          <w:sz w:val="20"/>
          <w:szCs w:val="20"/>
          <w:bdr w:val="none" w:sz="0" w:space="0" w:color="auto" w:frame="1"/>
          <w:lang w:val="es-ES"/>
        </w:rPr>
        <w:t>desistido</w:t>
      </w:r>
      <w:r w:rsidRPr="003926F4">
        <w:rPr>
          <w:rFonts w:ascii="Arial" w:eastAsia="Times New Roman" w:hAnsi="Arial" w:cs="Arial"/>
          <w:color w:val="111111"/>
          <w:sz w:val="20"/>
          <w:szCs w:val="20"/>
          <w:bdr w:val="none" w:sz="0" w:space="0" w:color="auto" w:frame="1"/>
          <w:lang w:val="es-ES"/>
        </w:rPr>
        <w:t xml:space="preserve"> </w:t>
      </w:r>
      <w:r>
        <w:rPr>
          <w:rFonts w:ascii="Arial" w:eastAsia="Times New Roman" w:hAnsi="Arial" w:cs="Arial"/>
          <w:color w:val="111111"/>
          <w:sz w:val="20"/>
          <w:szCs w:val="20"/>
          <w:bdr w:val="none" w:sz="0" w:space="0" w:color="auto" w:frame="1"/>
          <w:lang w:val="es-ES"/>
        </w:rPr>
        <w:t>del reclamo</w:t>
      </w:r>
      <w:r w:rsidRPr="003926F4">
        <w:rPr>
          <w:rFonts w:ascii="Arial" w:eastAsia="Times New Roman" w:hAnsi="Arial" w:cs="Arial"/>
          <w:color w:val="111111"/>
          <w:sz w:val="20"/>
          <w:szCs w:val="20"/>
          <w:bdr w:val="none" w:sz="0" w:space="0" w:color="auto" w:frame="1"/>
          <w:lang w:val="es-ES"/>
        </w:rPr>
        <w:t>.</w:t>
      </w:r>
      <w:r>
        <w:rPr>
          <w:rFonts w:ascii="Arial" w:eastAsia="Times New Roman" w:hAnsi="Arial" w:cs="Arial"/>
          <w:color w:val="111111"/>
          <w:sz w:val="20"/>
          <w:szCs w:val="20"/>
          <w:lang w:val="es-CO"/>
        </w:rPr>
        <w:t xml:space="preserve"> </w:t>
      </w:r>
      <w:r w:rsidRPr="003926F4">
        <w:rPr>
          <w:rFonts w:ascii="Arial" w:eastAsia="Times New Roman" w:hAnsi="Arial" w:cs="Arial"/>
          <w:color w:val="111111"/>
          <w:sz w:val="20"/>
          <w:szCs w:val="20"/>
          <w:bdr w:val="none" w:sz="0" w:space="0" w:color="auto" w:frame="1"/>
          <w:lang w:val="es-ES"/>
        </w:rPr>
        <w:t xml:space="preserve">El tiempo máximo para resolver cualquier </w:t>
      </w:r>
      <w:r>
        <w:rPr>
          <w:rFonts w:ascii="Arial" w:eastAsia="Times New Roman" w:hAnsi="Arial" w:cs="Arial"/>
          <w:color w:val="111111"/>
          <w:sz w:val="20"/>
          <w:szCs w:val="20"/>
          <w:bdr w:val="none" w:sz="0" w:space="0" w:color="auto" w:frame="1"/>
          <w:lang w:val="es-ES"/>
        </w:rPr>
        <w:t>reclamo</w:t>
      </w:r>
      <w:r w:rsidRPr="003926F4">
        <w:rPr>
          <w:rFonts w:ascii="Arial" w:eastAsia="Times New Roman" w:hAnsi="Arial" w:cs="Arial"/>
          <w:color w:val="111111"/>
          <w:sz w:val="20"/>
          <w:szCs w:val="20"/>
          <w:bdr w:val="none" w:sz="0" w:space="0" w:color="auto" w:frame="1"/>
          <w:lang w:val="es-ES"/>
        </w:rPr>
        <w:t xml:space="preserve"> será de 15 días hábiles después de su recibo. En caso de que no sea posible resolver </w:t>
      </w:r>
      <w:r>
        <w:rPr>
          <w:rFonts w:ascii="Arial" w:eastAsia="Times New Roman" w:hAnsi="Arial" w:cs="Arial"/>
          <w:color w:val="111111"/>
          <w:sz w:val="20"/>
          <w:szCs w:val="20"/>
          <w:bdr w:val="none" w:sz="0" w:space="0" w:color="auto" w:frame="1"/>
          <w:lang w:val="es-ES"/>
        </w:rPr>
        <w:t>el reclamo</w:t>
      </w:r>
      <w:r w:rsidRPr="003926F4">
        <w:rPr>
          <w:rFonts w:ascii="Arial" w:eastAsia="Times New Roman" w:hAnsi="Arial" w:cs="Arial"/>
          <w:color w:val="111111"/>
          <w:sz w:val="20"/>
          <w:szCs w:val="20"/>
          <w:bdr w:val="none" w:sz="0" w:space="0" w:color="auto" w:frame="1"/>
          <w:lang w:val="es-ES"/>
        </w:rPr>
        <w:t xml:space="preserve"> dentro de dicho tiempo, la parte interesada será informada acerca de las razones de la demora y la fecha en la cual se resolverá </w:t>
      </w:r>
      <w:r>
        <w:rPr>
          <w:rFonts w:ascii="Arial" w:eastAsia="Times New Roman" w:hAnsi="Arial" w:cs="Arial"/>
          <w:color w:val="111111"/>
          <w:sz w:val="20"/>
          <w:szCs w:val="20"/>
          <w:bdr w:val="none" w:sz="0" w:space="0" w:color="auto" w:frame="1"/>
          <w:lang w:val="es-ES"/>
        </w:rPr>
        <w:t>el mismo</w:t>
      </w:r>
      <w:r w:rsidRPr="003926F4">
        <w:rPr>
          <w:rFonts w:ascii="Arial" w:eastAsia="Times New Roman" w:hAnsi="Arial" w:cs="Arial"/>
          <w:color w:val="111111"/>
          <w:sz w:val="20"/>
          <w:szCs w:val="20"/>
          <w:bdr w:val="none" w:sz="0" w:space="0" w:color="auto" w:frame="1"/>
          <w:lang w:val="es-ES"/>
        </w:rPr>
        <w:t>, tiempo que no excederá 8 días hábiles después de la terminación del primer período de tiempo arriba indicado.</w:t>
      </w:r>
      <w:r>
        <w:rPr>
          <w:rFonts w:ascii="Arial" w:eastAsia="Times New Roman" w:hAnsi="Arial" w:cs="Arial"/>
          <w:color w:val="111111"/>
          <w:sz w:val="20"/>
          <w:szCs w:val="20"/>
          <w:lang w:val="es-CO"/>
        </w:rPr>
        <w:t xml:space="preserve"> </w:t>
      </w:r>
    </w:p>
    <w:p w14:paraId="060C6651"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24BDEBF2"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Menores de Edad</w:t>
      </w:r>
    </w:p>
    <w:p w14:paraId="2511776F"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 xml:space="preserve">Usted deberá tener un mínimo de 18 </w:t>
      </w:r>
      <w:proofErr w:type="gramStart"/>
      <w:r w:rsidRPr="003926F4">
        <w:rPr>
          <w:rFonts w:ascii="Arial" w:eastAsia="Times New Roman" w:hAnsi="Arial" w:cs="Arial"/>
          <w:color w:val="111111"/>
          <w:sz w:val="20"/>
          <w:szCs w:val="20"/>
          <w:bdr w:val="none" w:sz="0" w:space="0" w:color="auto" w:frame="1"/>
          <w:lang w:val="es-ES"/>
        </w:rPr>
        <w:t>años de edad</w:t>
      </w:r>
      <w:proofErr w:type="gramEnd"/>
      <w:r w:rsidRPr="003926F4">
        <w:rPr>
          <w:rFonts w:ascii="Arial" w:eastAsia="Times New Roman" w:hAnsi="Arial" w:cs="Arial"/>
          <w:color w:val="111111"/>
          <w:sz w:val="20"/>
          <w:szCs w:val="20"/>
          <w:bdr w:val="none" w:sz="0" w:space="0" w:color="auto" w:frame="1"/>
          <w:lang w:val="es-ES"/>
        </w:rPr>
        <w:t xml:space="preserve"> para solicitar o suscribirse al </w:t>
      </w:r>
      <w:r>
        <w:rPr>
          <w:rFonts w:ascii="Arial" w:eastAsia="Times New Roman" w:hAnsi="Arial" w:cs="Arial"/>
          <w:color w:val="111111"/>
          <w:sz w:val="20"/>
          <w:szCs w:val="20"/>
          <w:bdr w:val="none" w:sz="0" w:space="0" w:color="auto" w:frame="1"/>
          <w:lang w:val="es-ES"/>
        </w:rPr>
        <w:t>S</w:t>
      </w:r>
      <w:r w:rsidRPr="003926F4">
        <w:rPr>
          <w:rFonts w:ascii="Arial" w:eastAsia="Times New Roman" w:hAnsi="Arial" w:cs="Arial"/>
          <w:color w:val="111111"/>
          <w:sz w:val="20"/>
          <w:szCs w:val="20"/>
          <w:bdr w:val="none" w:sz="0" w:space="0" w:color="auto" w:frame="1"/>
          <w:lang w:val="es-ES"/>
        </w:rPr>
        <w:t xml:space="preserve">ervicio </w:t>
      </w:r>
      <w:r>
        <w:rPr>
          <w:rFonts w:ascii="Arial" w:eastAsia="Times New Roman" w:hAnsi="Arial" w:cs="Arial"/>
          <w:color w:val="111111"/>
          <w:sz w:val="20"/>
          <w:szCs w:val="20"/>
          <w:bdr w:val="none" w:sz="0" w:space="0" w:color="auto" w:frame="1"/>
          <w:lang w:val="es-ES"/>
        </w:rPr>
        <w:t xml:space="preserve">de </w:t>
      </w:r>
      <w:proofErr w:type="spellStart"/>
      <w:r w:rsidRPr="003926F4">
        <w:rPr>
          <w:rFonts w:ascii="Arial" w:eastAsia="Times New Roman" w:hAnsi="Arial" w:cs="Arial"/>
          <w:color w:val="111111"/>
          <w:sz w:val="20"/>
          <w:szCs w:val="20"/>
          <w:bdr w:val="none" w:sz="0" w:space="0" w:color="auto" w:frame="1"/>
          <w:lang w:val="es-ES"/>
        </w:rPr>
        <w:t>HughesNet</w:t>
      </w:r>
      <w:proofErr w:type="spellEnd"/>
      <w:r w:rsidRPr="003926F4">
        <w:rPr>
          <w:rFonts w:ascii="Arial" w:eastAsia="Times New Roman" w:hAnsi="Arial" w:cs="Arial"/>
          <w:color w:val="111111"/>
          <w:sz w:val="20"/>
          <w:szCs w:val="20"/>
          <w:bdr w:val="none" w:sz="0" w:space="0" w:color="auto" w:frame="1"/>
          <w:lang w:val="es-ES"/>
        </w:rPr>
        <w:t>. Hughes no obtiene intencionalmente Datos Personales de menores de edad.</w:t>
      </w:r>
    </w:p>
    <w:p w14:paraId="2A1FB2F8"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1D219F2D"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Seguridad</w:t>
      </w:r>
    </w:p>
    <w:p w14:paraId="2DE434FA"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bdr w:val="none" w:sz="0" w:space="0" w:color="auto" w:frame="1"/>
          <w:lang w:val="es-ES"/>
        </w:rPr>
      </w:pPr>
      <w:r w:rsidRPr="003926F4">
        <w:rPr>
          <w:rFonts w:ascii="Arial" w:eastAsia="Times New Roman" w:hAnsi="Arial" w:cs="Arial"/>
          <w:color w:val="111111"/>
          <w:sz w:val="20"/>
          <w:szCs w:val="20"/>
          <w:bdr w:val="none" w:sz="0" w:space="0" w:color="auto" w:frame="1"/>
          <w:lang w:val="es-ES"/>
        </w:rPr>
        <w:t>Hughes utiliza medidas razonables para proteger su información contra acceso por personas no autorizadas.</w:t>
      </w:r>
    </w:p>
    <w:p w14:paraId="26D11411" w14:textId="77777777"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p>
    <w:p w14:paraId="3DFBA153" w14:textId="77777777" w:rsidR="0058175E" w:rsidRPr="003926F4" w:rsidRDefault="0058175E" w:rsidP="0058175E">
      <w:pPr>
        <w:shd w:val="clear" w:color="auto" w:fill="FFFFFF"/>
        <w:spacing w:after="0" w:line="240" w:lineRule="auto"/>
        <w:jc w:val="both"/>
        <w:textAlignment w:val="top"/>
        <w:rPr>
          <w:rFonts w:ascii="Arial" w:eastAsia="Times New Roman" w:hAnsi="Arial" w:cs="Arial"/>
          <w:b/>
          <w:bCs/>
          <w:color w:val="111111"/>
          <w:sz w:val="20"/>
          <w:szCs w:val="20"/>
          <w:bdr w:val="none" w:sz="0" w:space="0" w:color="auto" w:frame="1"/>
          <w:lang w:val="es-ES"/>
        </w:rPr>
      </w:pPr>
      <w:r w:rsidRPr="003926F4">
        <w:rPr>
          <w:rFonts w:ascii="Arial" w:eastAsia="Times New Roman" w:hAnsi="Arial" w:cs="Arial"/>
          <w:b/>
          <w:bCs/>
          <w:color w:val="111111"/>
          <w:sz w:val="20"/>
          <w:szCs w:val="20"/>
          <w:bdr w:val="none" w:sz="0" w:space="0" w:color="auto" w:frame="1"/>
          <w:lang w:val="es-ES"/>
        </w:rPr>
        <w:t>Vigencia</w:t>
      </w:r>
    </w:p>
    <w:p w14:paraId="7968BC20" w14:textId="1972E22C" w:rsidR="0058175E" w:rsidRPr="003926F4" w:rsidRDefault="0058175E" w:rsidP="0058175E">
      <w:pPr>
        <w:shd w:val="clear" w:color="auto" w:fill="FFFFFF"/>
        <w:spacing w:after="0" w:line="240" w:lineRule="auto"/>
        <w:jc w:val="both"/>
        <w:textAlignment w:val="top"/>
        <w:rPr>
          <w:rFonts w:ascii="Arial" w:eastAsia="Times New Roman" w:hAnsi="Arial" w:cs="Arial"/>
          <w:color w:val="111111"/>
          <w:sz w:val="20"/>
          <w:szCs w:val="20"/>
          <w:lang w:val="es-CO"/>
        </w:rPr>
      </w:pPr>
      <w:r w:rsidRPr="003926F4">
        <w:rPr>
          <w:rFonts w:ascii="Arial" w:eastAsia="Times New Roman" w:hAnsi="Arial" w:cs="Arial"/>
          <w:color w:val="111111"/>
          <w:sz w:val="20"/>
          <w:szCs w:val="20"/>
          <w:bdr w:val="none" w:sz="0" w:space="0" w:color="auto" w:frame="1"/>
          <w:lang w:val="es-ES"/>
        </w:rPr>
        <w:t xml:space="preserve">Esta política es efectiva a partir </w:t>
      </w:r>
      <w:r w:rsidRPr="00F9139A">
        <w:rPr>
          <w:rFonts w:ascii="Arial" w:eastAsia="Times New Roman" w:hAnsi="Arial" w:cs="Arial"/>
          <w:color w:val="111111"/>
          <w:sz w:val="20"/>
          <w:szCs w:val="20"/>
          <w:bdr w:val="none" w:sz="0" w:space="0" w:color="auto" w:frame="1"/>
          <w:lang w:val="es-ES"/>
        </w:rPr>
        <w:t xml:space="preserve">de </w:t>
      </w:r>
      <w:r w:rsidR="00F9139A" w:rsidRPr="00F9139A">
        <w:rPr>
          <w:rFonts w:ascii="Arial" w:eastAsia="Times New Roman" w:hAnsi="Arial" w:cs="Arial"/>
          <w:color w:val="111111"/>
          <w:sz w:val="20"/>
          <w:szCs w:val="20"/>
          <w:bdr w:val="none" w:sz="0" w:space="0" w:color="auto" w:frame="1"/>
          <w:lang w:val="es-ES"/>
        </w:rPr>
        <w:t>28</w:t>
      </w:r>
      <w:r w:rsidRPr="00F9139A">
        <w:rPr>
          <w:rFonts w:ascii="Arial" w:eastAsia="Times New Roman" w:hAnsi="Arial" w:cs="Arial"/>
          <w:color w:val="111111"/>
          <w:sz w:val="20"/>
          <w:szCs w:val="20"/>
          <w:bdr w:val="none" w:sz="0" w:space="0" w:color="auto" w:frame="1"/>
          <w:lang w:val="es-ES"/>
        </w:rPr>
        <w:t xml:space="preserve"> de </w:t>
      </w:r>
      <w:r w:rsidR="00F9139A" w:rsidRPr="00F9139A">
        <w:rPr>
          <w:rFonts w:ascii="Arial" w:eastAsia="Times New Roman" w:hAnsi="Arial" w:cs="Arial"/>
          <w:color w:val="111111"/>
          <w:sz w:val="20"/>
          <w:szCs w:val="20"/>
          <w:bdr w:val="none" w:sz="0" w:space="0" w:color="auto" w:frame="1"/>
          <w:lang w:val="es-ES"/>
        </w:rPr>
        <w:t>febrero</w:t>
      </w:r>
      <w:r w:rsidRPr="00F9139A">
        <w:rPr>
          <w:rFonts w:ascii="Arial" w:eastAsia="Times New Roman" w:hAnsi="Arial" w:cs="Arial"/>
          <w:color w:val="111111"/>
          <w:sz w:val="20"/>
          <w:szCs w:val="20"/>
          <w:bdr w:val="none" w:sz="0" w:space="0" w:color="auto" w:frame="1"/>
          <w:lang w:val="es-ES"/>
        </w:rPr>
        <w:t xml:space="preserve"> de 2020</w:t>
      </w:r>
      <w:r w:rsidRPr="003926F4">
        <w:rPr>
          <w:rFonts w:ascii="Arial" w:eastAsia="Times New Roman" w:hAnsi="Arial" w:cs="Arial"/>
          <w:color w:val="111111"/>
          <w:sz w:val="20"/>
          <w:szCs w:val="20"/>
          <w:bdr w:val="none" w:sz="0" w:space="0" w:color="auto" w:frame="1"/>
          <w:lang w:val="es-ES"/>
        </w:rPr>
        <w:t>.</w:t>
      </w:r>
    </w:p>
    <w:p w14:paraId="420602B3" w14:textId="77777777" w:rsidR="0058175E" w:rsidRPr="00895B64" w:rsidRDefault="0058175E" w:rsidP="0058175E">
      <w:pPr>
        <w:shd w:val="clear" w:color="auto" w:fill="FFFFFF"/>
        <w:spacing w:after="0" w:line="240" w:lineRule="auto"/>
        <w:jc w:val="both"/>
        <w:textAlignment w:val="top"/>
        <w:rPr>
          <w:rFonts w:ascii="Arial" w:hAnsi="Arial" w:cs="Arial"/>
          <w:sz w:val="20"/>
          <w:szCs w:val="20"/>
          <w:lang w:val="es-CL"/>
        </w:rPr>
      </w:pPr>
      <w:r w:rsidRPr="00895B64">
        <w:rPr>
          <w:rFonts w:ascii="Arial" w:eastAsia="Times New Roman" w:hAnsi="Arial" w:cs="Arial"/>
          <w:color w:val="111111"/>
          <w:sz w:val="20"/>
          <w:szCs w:val="20"/>
          <w:bdr w:val="none" w:sz="0" w:space="0" w:color="auto" w:frame="1"/>
        </w:rPr>
        <w:t xml:space="preserve">Hughes de Chile </w:t>
      </w:r>
      <w:proofErr w:type="spellStart"/>
      <w:r w:rsidRPr="00895B64">
        <w:rPr>
          <w:rFonts w:ascii="Arial" w:eastAsia="Times New Roman" w:hAnsi="Arial" w:cs="Arial"/>
          <w:color w:val="111111"/>
          <w:sz w:val="20"/>
          <w:szCs w:val="20"/>
          <w:bdr w:val="none" w:sz="0" w:space="0" w:color="auto" w:frame="1"/>
        </w:rPr>
        <w:t>Sp</w:t>
      </w:r>
      <w:bookmarkStart w:id="1" w:name="_GoBack"/>
      <w:bookmarkEnd w:id="1"/>
      <w:r w:rsidRPr="00895B64">
        <w:rPr>
          <w:rFonts w:ascii="Arial" w:eastAsia="Times New Roman" w:hAnsi="Arial" w:cs="Arial"/>
          <w:color w:val="111111"/>
          <w:sz w:val="20"/>
          <w:szCs w:val="20"/>
          <w:bdr w:val="none" w:sz="0" w:space="0" w:color="auto" w:frame="1"/>
        </w:rPr>
        <w:t>A</w:t>
      </w:r>
      <w:proofErr w:type="spellEnd"/>
      <w:r w:rsidRPr="00895B64">
        <w:rPr>
          <w:rFonts w:ascii="Arial" w:eastAsia="Times New Roman" w:hAnsi="Arial" w:cs="Arial"/>
          <w:color w:val="111111"/>
          <w:sz w:val="20"/>
          <w:szCs w:val="20"/>
          <w:bdr w:val="none" w:sz="0" w:space="0" w:color="auto" w:frame="1"/>
        </w:rPr>
        <w:t xml:space="preserve">, RUT N° 76.780.486-5. </w:t>
      </w:r>
      <w:r>
        <w:rPr>
          <w:rFonts w:ascii="Arial" w:eastAsia="Times New Roman" w:hAnsi="Arial" w:cs="Arial"/>
          <w:color w:val="111111"/>
          <w:sz w:val="20"/>
          <w:szCs w:val="20"/>
          <w:bdr w:val="none" w:sz="0" w:space="0" w:color="auto" w:frame="1"/>
          <w:lang w:val="es-CL"/>
        </w:rPr>
        <w:t xml:space="preserve">Mariano Sánchez Fontecilla 310, </w:t>
      </w:r>
      <w:proofErr w:type="spellStart"/>
      <w:r>
        <w:rPr>
          <w:rFonts w:ascii="Arial" w:eastAsia="Times New Roman" w:hAnsi="Arial" w:cs="Arial"/>
          <w:color w:val="111111"/>
          <w:sz w:val="20"/>
          <w:szCs w:val="20"/>
          <w:bdr w:val="none" w:sz="0" w:space="0" w:color="auto" w:frame="1"/>
          <w:lang w:val="es-CL"/>
        </w:rPr>
        <w:t>of</w:t>
      </w:r>
      <w:proofErr w:type="spellEnd"/>
      <w:r>
        <w:rPr>
          <w:rFonts w:ascii="Arial" w:eastAsia="Times New Roman" w:hAnsi="Arial" w:cs="Arial"/>
          <w:color w:val="111111"/>
          <w:sz w:val="20"/>
          <w:szCs w:val="20"/>
          <w:bdr w:val="none" w:sz="0" w:space="0" w:color="auto" w:frame="1"/>
          <w:lang w:val="es-CL"/>
        </w:rPr>
        <w:t>. 201. Las Condes,</w:t>
      </w:r>
      <w:r w:rsidRPr="00895B64">
        <w:rPr>
          <w:rFonts w:ascii="Arial" w:eastAsia="Times New Roman" w:hAnsi="Arial" w:cs="Arial"/>
          <w:color w:val="111111"/>
          <w:sz w:val="20"/>
          <w:szCs w:val="20"/>
          <w:bdr w:val="none" w:sz="0" w:space="0" w:color="auto" w:frame="1"/>
          <w:lang w:val="es-CL"/>
        </w:rPr>
        <w:t xml:space="preserve"> Santiago de Chile</w:t>
      </w:r>
      <w:r>
        <w:rPr>
          <w:rFonts w:ascii="Arial" w:eastAsia="Times New Roman" w:hAnsi="Arial" w:cs="Arial"/>
          <w:color w:val="111111"/>
          <w:sz w:val="20"/>
          <w:szCs w:val="20"/>
          <w:bdr w:val="none" w:sz="0" w:space="0" w:color="auto" w:frame="1"/>
          <w:lang w:val="es-CL"/>
        </w:rPr>
        <w:t>, Región Metropolitana</w:t>
      </w:r>
      <w:r w:rsidRPr="00895B64">
        <w:rPr>
          <w:rFonts w:ascii="Arial" w:eastAsia="Times New Roman" w:hAnsi="Arial" w:cs="Arial"/>
          <w:color w:val="111111"/>
          <w:sz w:val="20"/>
          <w:szCs w:val="20"/>
          <w:bdr w:val="none" w:sz="0" w:space="0" w:color="auto" w:frame="1"/>
          <w:lang w:val="es-CL"/>
        </w:rPr>
        <w:t xml:space="preserve">. </w:t>
      </w:r>
    </w:p>
    <w:p w14:paraId="7BA2563B" w14:textId="77777777" w:rsidR="0058175E" w:rsidRPr="00A754FD" w:rsidRDefault="0058175E" w:rsidP="0058175E">
      <w:pPr>
        <w:rPr>
          <w:lang w:val="es-CL"/>
        </w:rPr>
      </w:pPr>
    </w:p>
    <w:p w14:paraId="13E93E61" w14:textId="77777777" w:rsidR="00AF2F0F" w:rsidRPr="0058175E" w:rsidRDefault="00AF2F0F" w:rsidP="0058175E">
      <w:pPr>
        <w:rPr>
          <w:lang w:val="es-CL"/>
        </w:rPr>
      </w:pPr>
    </w:p>
    <w:sectPr w:rsidR="00AF2F0F" w:rsidRPr="0058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318"/>
    <w:multiLevelType w:val="hybridMultilevel"/>
    <w:tmpl w:val="8306185E"/>
    <w:lvl w:ilvl="0" w:tplc="C49AB976">
      <w:start w:val="1"/>
      <w:numFmt w:val="decimal"/>
      <w:lvlText w:val="%1."/>
      <w:lvlJc w:val="left"/>
      <w:pPr>
        <w:ind w:left="720" w:hanging="360"/>
      </w:pPr>
      <w:rPr>
        <w:rFonts w:ascii="Proxima Nova" w:eastAsia="Times New Roman" w:hAnsi="Proxima Nov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C75B6"/>
    <w:multiLevelType w:val="hybridMultilevel"/>
    <w:tmpl w:val="5ED0B394"/>
    <w:lvl w:ilvl="0" w:tplc="C49AB976">
      <w:start w:val="1"/>
      <w:numFmt w:val="decimal"/>
      <w:lvlText w:val="%1."/>
      <w:lvlJc w:val="left"/>
      <w:pPr>
        <w:ind w:left="720" w:hanging="360"/>
      </w:pPr>
      <w:rPr>
        <w:rFonts w:ascii="Proxima Nova" w:eastAsia="Times New Roman" w:hAnsi="Proxima Nov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172A5"/>
    <w:multiLevelType w:val="multilevel"/>
    <w:tmpl w:val="E604AE4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15:restartNumberingAfterBreak="0">
    <w:nsid w:val="393E4CB2"/>
    <w:multiLevelType w:val="multilevel"/>
    <w:tmpl w:val="F78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C160B"/>
    <w:multiLevelType w:val="multilevel"/>
    <w:tmpl w:val="CAE8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0771D2"/>
    <w:multiLevelType w:val="hybridMultilevel"/>
    <w:tmpl w:val="BB8A1042"/>
    <w:lvl w:ilvl="0" w:tplc="8FE851AC">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BEC40AE"/>
    <w:multiLevelType w:val="hybridMultilevel"/>
    <w:tmpl w:val="9A90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B2BB3"/>
    <w:multiLevelType w:val="multilevel"/>
    <w:tmpl w:val="7E5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2D3197"/>
    <w:multiLevelType w:val="multilevel"/>
    <w:tmpl w:val="72AA725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num w:numId="1">
    <w:abstractNumId w:val="4"/>
  </w:num>
  <w:num w:numId="2">
    <w:abstractNumId w:val="3"/>
  </w:num>
  <w:num w:numId="3">
    <w:abstractNumId w:val="2"/>
  </w:num>
  <w:num w:numId="4">
    <w:abstractNumId w:val="7"/>
  </w:num>
  <w:num w:numId="5">
    <w:abstractNumId w:val="8"/>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F0F"/>
    <w:rsid w:val="00073117"/>
    <w:rsid w:val="000942D9"/>
    <w:rsid w:val="0010181A"/>
    <w:rsid w:val="00194E68"/>
    <w:rsid w:val="002F1255"/>
    <w:rsid w:val="002F2240"/>
    <w:rsid w:val="00306688"/>
    <w:rsid w:val="00310764"/>
    <w:rsid w:val="00334751"/>
    <w:rsid w:val="003926F4"/>
    <w:rsid w:val="00411281"/>
    <w:rsid w:val="0043538E"/>
    <w:rsid w:val="0058175E"/>
    <w:rsid w:val="005F6501"/>
    <w:rsid w:val="00615992"/>
    <w:rsid w:val="00615C44"/>
    <w:rsid w:val="00643A4E"/>
    <w:rsid w:val="00677B68"/>
    <w:rsid w:val="006D5190"/>
    <w:rsid w:val="006E24BD"/>
    <w:rsid w:val="00702D7F"/>
    <w:rsid w:val="00704DAF"/>
    <w:rsid w:val="00711CA5"/>
    <w:rsid w:val="00730282"/>
    <w:rsid w:val="007443D8"/>
    <w:rsid w:val="0076606E"/>
    <w:rsid w:val="00772DB8"/>
    <w:rsid w:val="007E6327"/>
    <w:rsid w:val="00895B64"/>
    <w:rsid w:val="00905872"/>
    <w:rsid w:val="009735E0"/>
    <w:rsid w:val="009A2928"/>
    <w:rsid w:val="009B3F11"/>
    <w:rsid w:val="00A754FD"/>
    <w:rsid w:val="00AF2F0F"/>
    <w:rsid w:val="00B67AC4"/>
    <w:rsid w:val="00B701EE"/>
    <w:rsid w:val="00BA66DC"/>
    <w:rsid w:val="00BC6EDC"/>
    <w:rsid w:val="00C52E5C"/>
    <w:rsid w:val="00C7418B"/>
    <w:rsid w:val="00C911E5"/>
    <w:rsid w:val="00CD21C3"/>
    <w:rsid w:val="00CF0D30"/>
    <w:rsid w:val="00D10DA0"/>
    <w:rsid w:val="00D751DD"/>
    <w:rsid w:val="00D7628C"/>
    <w:rsid w:val="00E16918"/>
    <w:rsid w:val="00E653B1"/>
    <w:rsid w:val="00E6631A"/>
    <w:rsid w:val="00F324A0"/>
    <w:rsid w:val="00F9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0E41"/>
  <w15:docId w15:val="{FDEDA2FD-9E29-411C-B70D-539C3A8D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F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F0F"/>
  </w:style>
  <w:style w:type="character" w:styleId="CommentReference">
    <w:name w:val="annotation reference"/>
    <w:basedOn w:val="DefaultParagraphFont"/>
    <w:unhideWhenUsed/>
    <w:rsid w:val="00772DB8"/>
    <w:rPr>
      <w:sz w:val="16"/>
      <w:szCs w:val="16"/>
    </w:rPr>
  </w:style>
  <w:style w:type="paragraph" w:styleId="CommentText">
    <w:name w:val="annotation text"/>
    <w:basedOn w:val="Normal"/>
    <w:link w:val="CommentTextChar"/>
    <w:uiPriority w:val="99"/>
    <w:unhideWhenUsed/>
    <w:rsid w:val="00772DB8"/>
    <w:pPr>
      <w:spacing w:line="240" w:lineRule="auto"/>
    </w:pPr>
    <w:rPr>
      <w:sz w:val="20"/>
      <w:szCs w:val="20"/>
    </w:rPr>
  </w:style>
  <w:style w:type="character" w:customStyle="1" w:styleId="CommentTextChar">
    <w:name w:val="Comment Text Char"/>
    <w:basedOn w:val="DefaultParagraphFont"/>
    <w:link w:val="CommentText"/>
    <w:uiPriority w:val="99"/>
    <w:rsid w:val="00772DB8"/>
    <w:rPr>
      <w:sz w:val="20"/>
      <w:szCs w:val="20"/>
    </w:rPr>
  </w:style>
  <w:style w:type="paragraph" w:styleId="CommentSubject">
    <w:name w:val="annotation subject"/>
    <w:basedOn w:val="CommentText"/>
    <w:next w:val="CommentText"/>
    <w:link w:val="CommentSubjectChar"/>
    <w:uiPriority w:val="99"/>
    <w:semiHidden/>
    <w:unhideWhenUsed/>
    <w:rsid w:val="00772DB8"/>
    <w:rPr>
      <w:b/>
      <w:bCs/>
    </w:rPr>
  </w:style>
  <w:style w:type="character" w:customStyle="1" w:styleId="CommentSubjectChar">
    <w:name w:val="Comment Subject Char"/>
    <w:basedOn w:val="CommentTextChar"/>
    <w:link w:val="CommentSubject"/>
    <w:uiPriority w:val="99"/>
    <w:semiHidden/>
    <w:rsid w:val="00772DB8"/>
    <w:rPr>
      <w:b/>
      <w:bCs/>
      <w:sz w:val="20"/>
      <w:szCs w:val="20"/>
    </w:rPr>
  </w:style>
  <w:style w:type="paragraph" w:styleId="BalloonText">
    <w:name w:val="Balloon Text"/>
    <w:basedOn w:val="Normal"/>
    <w:link w:val="BalloonTextChar"/>
    <w:uiPriority w:val="99"/>
    <w:semiHidden/>
    <w:unhideWhenUsed/>
    <w:rsid w:val="0077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B8"/>
    <w:rPr>
      <w:rFonts w:ascii="Segoe UI" w:hAnsi="Segoe UI" w:cs="Segoe UI"/>
      <w:sz w:val="18"/>
      <w:szCs w:val="18"/>
    </w:rPr>
  </w:style>
  <w:style w:type="character" w:customStyle="1" w:styleId="UnresolvedMention1">
    <w:name w:val="Unresolved Mention1"/>
    <w:basedOn w:val="DefaultParagraphFont"/>
    <w:uiPriority w:val="99"/>
    <w:semiHidden/>
    <w:unhideWhenUsed/>
    <w:rsid w:val="00194E68"/>
    <w:rPr>
      <w:color w:val="605E5C"/>
      <w:shd w:val="clear" w:color="auto" w:fill="E1DFDD"/>
    </w:rPr>
  </w:style>
  <w:style w:type="paragraph" w:styleId="ListParagraph">
    <w:name w:val="List Paragraph"/>
    <w:basedOn w:val="Normal"/>
    <w:uiPriority w:val="34"/>
    <w:qFormat/>
    <w:rsid w:val="00411281"/>
    <w:pPr>
      <w:ind w:left="720"/>
      <w:contextualSpacing/>
    </w:pPr>
  </w:style>
  <w:style w:type="character" w:customStyle="1" w:styleId="Mention1">
    <w:name w:val="Mention1"/>
    <w:basedOn w:val="DefaultParagraphFont"/>
    <w:uiPriority w:val="99"/>
    <w:semiHidden/>
    <w:unhideWhenUsed/>
    <w:rsid w:val="00310764"/>
    <w:rPr>
      <w:color w:val="2B579A"/>
      <w:shd w:val="clear" w:color="auto" w:fill="E6E6E6"/>
    </w:rPr>
  </w:style>
  <w:style w:type="character" w:customStyle="1" w:styleId="UnresolvedMention2">
    <w:name w:val="Unresolved Mention2"/>
    <w:basedOn w:val="DefaultParagraphFont"/>
    <w:uiPriority w:val="99"/>
    <w:semiHidden/>
    <w:unhideWhenUsed/>
    <w:rsid w:val="00702D7F"/>
    <w:rPr>
      <w:color w:val="605E5C"/>
      <w:shd w:val="clear" w:color="auto" w:fill="E1DFDD"/>
    </w:rPr>
  </w:style>
  <w:style w:type="paragraph" w:styleId="Revision">
    <w:name w:val="Revision"/>
    <w:hidden/>
    <w:uiPriority w:val="99"/>
    <w:semiHidden/>
    <w:rsid w:val="00730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6282">
      <w:bodyDiv w:val="1"/>
      <w:marLeft w:val="0"/>
      <w:marRight w:val="0"/>
      <w:marTop w:val="0"/>
      <w:marBottom w:val="0"/>
      <w:divBdr>
        <w:top w:val="none" w:sz="0" w:space="0" w:color="auto"/>
        <w:left w:val="none" w:sz="0" w:space="0" w:color="auto"/>
        <w:bottom w:val="none" w:sz="0" w:space="0" w:color="auto"/>
        <w:right w:val="none" w:sz="0" w:space="0" w:color="auto"/>
      </w:divBdr>
    </w:div>
    <w:div w:id="594284992">
      <w:bodyDiv w:val="1"/>
      <w:marLeft w:val="0"/>
      <w:marRight w:val="0"/>
      <w:marTop w:val="0"/>
      <w:marBottom w:val="0"/>
      <w:divBdr>
        <w:top w:val="none" w:sz="0" w:space="0" w:color="auto"/>
        <w:left w:val="none" w:sz="0" w:space="0" w:color="auto"/>
        <w:bottom w:val="none" w:sz="0" w:space="0" w:color="auto"/>
        <w:right w:val="none" w:sz="0" w:space="0" w:color="auto"/>
      </w:divBdr>
    </w:div>
    <w:div w:id="1033068077">
      <w:bodyDiv w:val="1"/>
      <w:marLeft w:val="0"/>
      <w:marRight w:val="0"/>
      <w:marTop w:val="0"/>
      <w:marBottom w:val="0"/>
      <w:divBdr>
        <w:top w:val="none" w:sz="0" w:space="0" w:color="auto"/>
        <w:left w:val="none" w:sz="0" w:space="0" w:color="auto"/>
        <w:bottom w:val="none" w:sz="0" w:space="0" w:color="auto"/>
        <w:right w:val="none" w:sz="0" w:space="0" w:color="auto"/>
      </w:divBdr>
      <w:divsChild>
        <w:div w:id="900798598">
          <w:marLeft w:val="0"/>
          <w:marRight w:val="0"/>
          <w:marTop w:val="0"/>
          <w:marBottom w:val="0"/>
          <w:divBdr>
            <w:top w:val="none" w:sz="0" w:space="0" w:color="auto"/>
            <w:left w:val="none" w:sz="0" w:space="0" w:color="auto"/>
            <w:bottom w:val="none" w:sz="0" w:space="0" w:color="auto"/>
            <w:right w:val="none" w:sz="0" w:space="0" w:color="auto"/>
          </w:divBdr>
        </w:div>
        <w:div w:id="1858303623">
          <w:marLeft w:val="45"/>
          <w:marRight w:val="45"/>
          <w:marTop w:val="15"/>
          <w:marBottom w:val="0"/>
          <w:divBdr>
            <w:top w:val="none" w:sz="0" w:space="0" w:color="auto"/>
            <w:left w:val="none" w:sz="0" w:space="0" w:color="auto"/>
            <w:bottom w:val="none" w:sz="0" w:space="0" w:color="auto"/>
            <w:right w:val="none" w:sz="0" w:space="0" w:color="auto"/>
          </w:divBdr>
          <w:divsChild>
            <w:div w:id="1549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2260">
      <w:bodyDiv w:val="1"/>
      <w:marLeft w:val="0"/>
      <w:marRight w:val="0"/>
      <w:marTop w:val="0"/>
      <w:marBottom w:val="0"/>
      <w:divBdr>
        <w:top w:val="none" w:sz="0" w:space="0" w:color="auto"/>
        <w:left w:val="none" w:sz="0" w:space="0" w:color="auto"/>
        <w:bottom w:val="none" w:sz="0" w:space="0" w:color="auto"/>
        <w:right w:val="none" w:sz="0" w:space="0" w:color="auto"/>
      </w:divBdr>
    </w:div>
    <w:div w:id="1480685595">
      <w:bodyDiv w:val="1"/>
      <w:marLeft w:val="0"/>
      <w:marRight w:val="0"/>
      <w:marTop w:val="0"/>
      <w:marBottom w:val="0"/>
      <w:divBdr>
        <w:top w:val="none" w:sz="0" w:space="0" w:color="auto"/>
        <w:left w:val="none" w:sz="0" w:space="0" w:color="auto"/>
        <w:bottom w:val="none" w:sz="0" w:space="0" w:color="auto"/>
        <w:right w:val="none" w:sz="0" w:space="0" w:color="auto"/>
      </w:divBdr>
    </w:div>
    <w:div w:id="1718624067">
      <w:bodyDiv w:val="1"/>
      <w:marLeft w:val="0"/>
      <w:marRight w:val="0"/>
      <w:marTop w:val="0"/>
      <w:marBottom w:val="0"/>
      <w:divBdr>
        <w:top w:val="none" w:sz="0" w:space="0" w:color="auto"/>
        <w:left w:val="none" w:sz="0" w:space="0" w:color="auto"/>
        <w:bottom w:val="none" w:sz="0" w:space="0" w:color="auto"/>
        <w:right w:val="none" w:sz="0" w:space="0" w:color="auto"/>
      </w:divBdr>
    </w:div>
    <w:div w:id="1742866580">
      <w:bodyDiv w:val="1"/>
      <w:marLeft w:val="0"/>
      <w:marRight w:val="0"/>
      <w:marTop w:val="0"/>
      <w:marBottom w:val="0"/>
      <w:divBdr>
        <w:top w:val="none" w:sz="0" w:space="0" w:color="auto"/>
        <w:left w:val="none" w:sz="0" w:space="0" w:color="auto"/>
        <w:bottom w:val="none" w:sz="0" w:space="0" w:color="auto"/>
        <w:right w:val="none" w:sz="0" w:space="0" w:color="auto"/>
      </w:divBdr>
    </w:div>
    <w:div w:id="2142532936">
      <w:bodyDiv w:val="1"/>
      <w:marLeft w:val="0"/>
      <w:marRight w:val="0"/>
      <w:marTop w:val="0"/>
      <w:marBottom w:val="0"/>
      <w:divBdr>
        <w:top w:val="none" w:sz="0" w:space="0" w:color="auto"/>
        <w:left w:val="none" w:sz="0" w:space="0" w:color="auto"/>
        <w:bottom w:val="none" w:sz="0" w:space="0" w:color="auto"/>
        <w:right w:val="none" w:sz="0" w:space="0" w:color="auto"/>
      </w:divBdr>
      <w:divsChild>
        <w:div w:id="1642539829">
          <w:marLeft w:val="0"/>
          <w:marRight w:val="0"/>
          <w:marTop w:val="0"/>
          <w:marBottom w:val="0"/>
          <w:divBdr>
            <w:top w:val="none" w:sz="0" w:space="0" w:color="auto"/>
            <w:left w:val="none" w:sz="0" w:space="0" w:color="auto"/>
            <w:bottom w:val="none" w:sz="0" w:space="0" w:color="auto"/>
            <w:right w:val="none" w:sz="0" w:space="0" w:color="auto"/>
          </w:divBdr>
        </w:div>
        <w:div w:id="489950359">
          <w:marLeft w:val="45"/>
          <w:marRight w:val="45"/>
          <w:marTop w:val="15"/>
          <w:marBottom w:val="0"/>
          <w:divBdr>
            <w:top w:val="none" w:sz="0" w:space="0" w:color="auto"/>
            <w:left w:val="none" w:sz="0" w:space="0" w:color="auto"/>
            <w:bottom w:val="none" w:sz="0" w:space="0" w:color="auto"/>
            <w:right w:val="none" w:sz="0" w:space="0" w:color="auto"/>
          </w:divBdr>
          <w:divsChild>
            <w:div w:id="72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5A81-0B22-4506-B808-735D844D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Ashley</dc:creator>
  <cp:keywords/>
  <dc:description/>
  <cp:lastModifiedBy>Author</cp:lastModifiedBy>
  <cp:revision>2</cp:revision>
  <dcterms:created xsi:type="dcterms:W3CDTF">2020-02-26T16:33:00Z</dcterms:created>
  <dcterms:modified xsi:type="dcterms:W3CDTF">2020-02-26T16:33:00Z</dcterms:modified>
</cp:coreProperties>
</file>